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24" w:rsidRDefault="00601624" w:rsidP="00601624">
      <w:pPr>
        <w:jc w:val="center"/>
        <w:rPr>
          <w:rFonts w:ascii="宋体" w:hAnsi="宋体"/>
          <w:color w:val="000000"/>
          <w:sz w:val="48"/>
          <w:szCs w:val="48"/>
        </w:rPr>
      </w:pPr>
    </w:p>
    <w:p w:rsidR="00601624" w:rsidRDefault="00601624" w:rsidP="00601624">
      <w:pPr>
        <w:jc w:val="center"/>
        <w:rPr>
          <w:rFonts w:ascii="宋体" w:hAnsi="宋体"/>
          <w:color w:val="000000"/>
          <w:sz w:val="48"/>
          <w:szCs w:val="48"/>
        </w:rPr>
      </w:pPr>
    </w:p>
    <w:p w:rsidR="00601624" w:rsidRDefault="00601624" w:rsidP="00601624">
      <w:pPr>
        <w:jc w:val="center"/>
        <w:rPr>
          <w:rFonts w:ascii="宋体" w:hAnsi="宋体"/>
          <w:color w:val="000000"/>
          <w:sz w:val="48"/>
          <w:szCs w:val="48"/>
        </w:rPr>
      </w:pPr>
    </w:p>
    <w:p w:rsidR="00601624" w:rsidRDefault="00601624" w:rsidP="00601624">
      <w:pPr>
        <w:jc w:val="center"/>
        <w:rPr>
          <w:rFonts w:ascii="宋体" w:hAnsi="宋体"/>
          <w:color w:val="000000"/>
          <w:sz w:val="48"/>
          <w:szCs w:val="48"/>
        </w:rPr>
      </w:pPr>
      <w:r>
        <w:rPr>
          <w:rFonts w:ascii="宋体" w:hAnsi="宋体" w:hint="eastAsia"/>
          <w:color w:val="000000"/>
          <w:sz w:val="48"/>
          <w:szCs w:val="48"/>
        </w:rPr>
        <w:t>招</w:t>
      </w:r>
      <w:r>
        <w:rPr>
          <w:rFonts w:ascii="宋体" w:hAnsi="宋体" w:hint="eastAsia"/>
          <w:color w:val="000000"/>
          <w:sz w:val="48"/>
          <w:szCs w:val="48"/>
        </w:rPr>
        <w:t xml:space="preserve">   </w:t>
      </w:r>
      <w:r>
        <w:rPr>
          <w:rFonts w:ascii="宋体" w:hAnsi="宋体" w:hint="eastAsia"/>
          <w:color w:val="000000"/>
          <w:sz w:val="48"/>
          <w:szCs w:val="48"/>
        </w:rPr>
        <w:t>标</w:t>
      </w:r>
      <w:r>
        <w:rPr>
          <w:rFonts w:ascii="宋体" w:hAnsi="宋体" w:hint="eastAsia"/>
          <w:color w:val="000000"/>
          <w:sz w:val="48"/>
          <w:szCs w:val="48"/>
        </w:rPr>
        <w:t xml:space="preserve">   </w:t>
      </w:r>
      <w:r>
        <w:rPr>
          <w:rFonts w:ascii="宋体" w:hAnsi="宋体" w:hint="eastAsia"/>
          <w:color w:val="000000"/>
          <w:sz w:val="48"/>
          <w:szCs w:val="48"/>
        </w:rPr>
        <w:t>公</w:t>
      </w:r>
      <w:r>
        <w:rPr>
          <w:rFonts w:ascii="宋体" w:hAnsi="宋体" w:hint="eastAsia"/>
          <w:color w:val="000000"/>
          <w:sz w:val="48"/>
          <w:szCs w:val="48"/>
        </w:rPr>
        <w:t xml:space="preserve">   </w:t>
      </w:r>
      <w:r>
        <w:rPr>
          <w:rFonts w:ascii="宋体" w:hAnsi="宋体" w:hint="eastAsia"/>
          <w:color w:val="000000"/>
          <w:sz w:val="48"/>
          <w:szCs w:val="48"/>
        </w:rPr>
        <w:t>告</w:t>
      </w:r>
    </w:p>
    <w:p w:rsidR="00601624" w:rsidRDefault="00601624" w:rsidP="00601624">
      <w:pPr>
        <w:rPr>
          <w:rFonts w:ascii="宋体" w:hAnsi="宋体"/>
          <w:color w:val="000000"/>
          <w:sz w:val="44"/>
        </w:rPr>
      </w:pPr>
    </w:p>
    <w:p w:rsidR="00601624" w:rsidRDefault="00601624" w:rsidP="00601624">
      <w:pPr>
        <w:jc w:val="center"/>
        <w:rPr>
          <w:rFonts w:ascii="宋体" w:hAnsi="宋体"/>
          <w:color w:val="000000"/>
          <w:sz w:val="36"/>
          <w:szCs w:val="36"/>
        </w:rPr>
      </w:pPr>
      <w:r>
        <w:rPr>
          <w:rFonts w:ascii="宋体" w:hAnsi="宋体" w:hint="eastAsia"/>
          <w:color w:val="000000"/>
          <w:sz w:val="36"/>
          <w:szCs w:val="36"/>
        </w:rPr>
        <w:t>（编号</w:t>
      </w:r>
      <w:r w:rsidR="009D07C5">
        <w:rPr>
          <w:rFonts w:ascii="宋体" w:hAnsi="宋体" w:hint="eastAsia"/>
          <w:color w:val="000000"/>
          <w:sz w:val="36"/>
          <w:szCs w:val="36"/>
        </w:rPr>
        <w:t>：</w:t>
      </w:r>
      <w:r w:rsidR="009D07C5" w:rsidRPr="00A47146">
        <w:rPr>
          <w:rFonts w:ascii="宋体" w:hAnsi="宋体" w:hint="eastAsia"/>
          <w:color w:val="000000"/>
          <w:sz w:val="36"/>
          <w:szCs w:val="36"/>
        </w:rPr>
        <w:t>JH-ZB-2</w:t>
      </w:r>
      <w:r w:rsidR="00A06458">
        <w:rPr>
          <w:rFonts w:ascii="宋体" w:hAnsi="宋体"/>
          <w:color w:val="000000"/>
          <w:sz w:val="36"/>
          <w:szCs w:val="36"/>
        </w:rPr>
        <w:t>510</w:t>
      </w:r>
      <w:r w:rsidR="009D07C5" w:rsidRPr="00A47146">
        <w:rPr>
          <w:rFonts w:ascii="宋体" w:hAnsi="宋体" w:hint="eastAsia"/>
          <w:color w:val="000000"/>
          <w:sz w:val="36"/>
          <w:szCs w:val="36"/>
        </w:rPr>
        <w:t>01</w:t>
      </w:r>
      <w:r>
        <w:rPr>
          <w:rFonts w:ascii="宋体" w:hAnsi="宋体" w:hint="eastAsia"/>
          <w:color w:val="000000"/>
          <w:sz w:val="36"/>
          <w:szCs w:val="36"/>
        </w:rPr>
        <w:t>）</w:t>
      </w:r>
    </w:p>
    <w:p w:rsidR="00601624" w:rsidRDefault="00601624" w:rsidP="00601624">
      <w:pPr>
        <w:jc w:val="center"/>
        <w:rPr>
          <w:rFonts w:ascii="宋体" w:hAnsi="宋体"/>
          <w:color w:val="000000"/>
          <w:sz w:val="36"/>
          <w:szCs w:val="36"/>
        </w:rPr>
      </w:pPr>
    </w:p>
    <w:p w:rsidR="00601624" w:rsidRPr="003C45E8" w:rsidRDefault="00601624" w:rsidP="00601624">
      <w:pPr>
        <w:jc w:val="center"/>
        <w:rPr>
          <w:rFonts w:ascii="宋体" w:hAnsi="宋体"/>
          <w:color w:val="000000"/>
          <w:sz w:val="36"/>
          <w:szCs w:val="36"/>
        </w:rPr>
      </w:pPr>
    </w:p>
    <w:p w:rsidR="00601624" w:rsidRDefault="00315E1B" w:rsidP="00601624">
      <w:pPr>
        <w:jc w:val="center"/>
        <w:rPr>
          <w:rFonts w:ascii="宋体" w:hAnsi="宋体"/>
          <w:color w:val="000000"/>
          <w:sz w:val="36"/>
          <w:szCs w:val="36"/>
        </w:rPr>
      </w:pPr>
      <w:r>
        <w:rPr>
          <w:rFonts w:ascii="宋体" w:hAnsi="宋体"/>
          <w:noProof/>
          <w:color w:val="000000"/>
          <w:sz w:val="36"/>
          <w:szCs w:val="36"/>
        </w:rPr>
        <w:drawing>
          <wp:anchor distT="0" distB="0" distL="114300" distR="114300" simplePos="0" relativeHeight="251658240" behindDoc="0" locked="0" layoutInCell="1" allowOverlap="1">
            <wp:simplePos x="0" y="0"/>
            <wp:positionH relativeFrom="column">
              <wp:posOffset>330835</wp:posOffset>
            </wp:positionH>
            <wp:positionV relativeFrom="paragraph">
              <wp:posOffset>99695</wp:posOffset>
            </wp:positionV>
            <wp:extent cx="4600575" cy="2583815"/>
            <wp:effectExtent l="19050" t="0" r="9525" b="0"/>
            <wp:wrapNone/>
            <wp:docPr id="2" name="图片 2" descr="大楼P图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楼P图侧(1)"/>
                    <pic:cNvPicPr>
                      <a:picLocks noChangeAspect="1" noChangeArrowheads="1"/>
                    </pic:cNvPicPr>
                  </pic:nvPicPr>
                  <pic:blipFill>
                    <a:blip r:embed="rId5" cstate="print"/>
                    <a:srcRect/>
                    <a:stretch>
                      <a:fillRect/>
                    </a:stretch>
                  </pic:blipFill>
                  <pic:spPr bwMode="auto">
                    <a:xfrm>
                      <a:off x="0" y="0"/>
                      <a:ext cx="4600575" cy="2583815"/>
                    </a:xfrm>
                    <a:prstGeom prst="rect">
                      <a:avLst/>
                    </a:prstGeom>
                    <a:noFill/>
                    <a:ln w="9525">
                      <a:noFill/>
                      <a:miter lim="800000"/>
                      <a:headEnd/>
                      <a:tailEnd/>
                    </a:ln>
                  </pic:spPr>
                </pic:pic>
              </a:graphicData>
            </a:graphic>
          </wp:anchor>
        </w:drawing>
      </w:r>
    </w:p>
    <w:p w:rsidR="00601624" w:rsidRDefault="00601624" w:rsidP="00601624">
      <w:pPr>
        <w:jc w:val="center"/>
        <w:rPr>
          <w:rFonts w:ascii="宋体" w:hAnsi="宋体"/>
          <w:color w:val="000000"/>
          <w:sz w:val="36"/>
          <w:szCs w:val="36"/>
        </w:rPr>
      </w:pPr>
    </w:p>
    <w:p w:rsidR="00601624" w:rsidRDefault="00601624" w:rsidP="00601624">
      <w:pPr>
        <w:jc w:val="center"/>
        <w:rPr>
          <w:rFonts w:ascii="宋体" w:hAnsi="宋体"/>
          <w:color w:val="000000"/>
          <w:sz w:val="36"/>
          <w:szCs w:val="36"/>
        </w:rPr>
      </w:pPr>
    </w:p>
    <w:p w:rsidR="00601624" w:rsidRDefault="00601624" w:rsidP="00601624">
      <w:pPr>
        <w:jc w:val="center"/>
        <w:rPr>
          <w:rFonts w:ascii="宋体" w:hAnsi="宋体"/>
          <w:color w:val="000000"/>
          <w:sz w:val="36"/>
          <w:szCs w:val="36"/>
        </w:rPr>
      </w:pPr>
    </w:p>
    <w:p w:rsidR="00601624" w:rsidRDefault="00601624" w:rsidP="00601624">
      <w:pPr>
        <w:jc w:val="center"/>
        <w:rPr>
          <w:rFonts w:ascii="宋体" w:hAnsi="宋体"/>
          <w:color w:val="000000"/>
          <w:sz w:val="36"/>
          <w:szCs w:val="36"/>
        </w:rPr>
      </w:pPr>
    </w:p>
    <w:p w:rsidR="00315E1B" w:rsidRDefault="00315E1B" w:rsidP="00601624">
      <w:pPr>
        <w:jc w:val="center"/>
        <w:rPr>
          <w:rFonts w:ascii="宋体" w:hAnsi="宋体"/>
          <w:color w:val="000000"/>
          <w:sz w:val="36"/>
          <w:szCs w:val="36"/>
        </w:rPr>
      </w:pPr>
    </w:p>
    <w:p w:rsidR="00315E1B" w:rsidRDefault="00315E1B" w:rsidP="00601624">
      <w:pPr>
        <w:jc w:val="center"/>
        <w:rPr>
          <w:rFonts w:ascii="宋体" w:hAnsi="宋体"/>
          <w:color w:val="000000"/>
          <w:sz w:val="36"/>
          <w:szCs w:val="36"/>
        </w:rPr>
      </w:pPr>
    </w:p>
    <w:p w:rsidR="00315E1B" w:rsidRDefault="00315E1B" w:rsidP="00601624">
      <w:pPr>
        <w:jc w:val="center"/>
        <w:rPr>
          <w:rFonts w:ascii="宋体" w:hAnsi="宋体"/>
          <w:color w:val="000000"/>
          <w:sz w:val="36"/>
          <w:szCs w:val="36"/>
        </w:rPr>
      </w:pPr>
    </w:p>
    <w:p w:rsidR="00601624" w:rsidRDefault="009D07C5" w:rsidP="009D07C5">
      <w:pPr>
        <w:ind w:firstLineChars="300" w:firstLine="840"/>
        <w:rPr>
          <w:rFonts w:ascii="宋体" w:hAnsi="宋体"/>
          <w:color w:val="000000"/>
          <w:sz w:val="28"/>
          <w:szCs w:val="28"/>
        </w:rPr>
      </w:pPr>
      <w:r>
        <w:rPr>
          <w:rFonts w:ascii="宋体" w:hAnsi="宋体" w:hint="eastAsia"/>
          <w:color w:val="000000"/>
          <w:sz w:val="28"/>
          <w:szCs w:val="28"/>
        </w:rPr>
        <w:t xml:space="preserve">     </w:t>
      </w:r>
      <w:r w:rsidRPr="009D07C5">
        <w:rPr>
          <w:rFonts w:ascii="宋体" w:hAnsi="宋体" w:hint="eastAsia"/>
          <w:color w:val="000000"/>
          <w:sz w:val="28"/>
          <w:szCs w:val="28"/>
        </w:rPr>
        <w:t xml:space="preserve"> </w:t>
      </w:r>
    </w:p>
    <w:p w:rsidR="009D07C5" w:rsidRPr="009D07C5" w:rsidRDefault="009D07C5" w:rsidP="001B6AA7">
      <w:pPr>
        <w:ind w:firstLineChars="400" w:firstLine="1120"/>
        <w:jc w:val="left"/>
        <w:rPr>
          <w:rFonts w:ascii="宋体" w:hAnsi="宋体"/>
          <w:color w:val="000000"/>
          <w:sz w:val="28"/>
          <w:szCs w:val="28"/>
        </w:rPr>
      </w:pPr>
      <w:r>
        <w:rPr>
          <w:rFonts w:ascii="宋体" w:hAnsi="宋体" w:hint="eastAsia"/>
          <w:color w:val="000000"/>
          <w:sz w:val="28"/>
          <w:szCs w:val="28"/>
        </w:rPr>
        <w:t>招标单位</w:t>
      </w:r>
      <w:r w:rsidRPr="009D07C5">
        <w:rPr>
          <w:rFonts w:ascii="宋体" w:hAnsi="宋体" w:hint="eastAsia"/>
          <w:color w:val="000000"/>
          <w:sz w:val="28"/>
          <w:szCs w:val="28"/>
        </w:rPr>
        <w:t>：</w:t>
      </w:r>
      <w:r>
        <w:rPr>
          <w:rFonts w:ascii="宋体" w:hAnsi="宋体" w:hint="eastAsia"/>
          <w:color w:val="000000"/>
          <w:sz w:val="28"/>
          <w:szCs w:val="28"/>
          <w:u w:val="single"/>
        </w:rPr>
        <w:t xml:space="preserve">  </w:t>
      </w:r>
      <w:r w:rsidR="001B6AA7">
        <w:rPr>
          <w:rFonts w:ascii="宋体" w:hAnsi="宋体" w:hint="eastAsia"/>
          <w:color w:val="000000"/>
          <w:sz w:val="28"/>
          <w:szCs w:val="28"/>
          <w:u w:val="single"/>
        </w:rPr>
        <w:t xml:space="preserve">  </w:t>
      </w:r>
      <w:r w:rsidR="001B6AA7">
        <w:rPr>
          <w:rFonts w:ascii="宋体" w:hAnsi="宋体" w:hint="eastAsia"/>
          <w:color w:val="000000"/>
          <w:sz w:val="28"/>
          <w:szCs w:val="28"/>
          <w:u w:val="single"/>
        </w:rPr>
        <w:t>佳禾食品工业股份有限公司</w:t>
      </w:r>
      <w:r w:rsidR="001B6AA7">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9D07C5">
        <w:rPr>
          <w:rFonts w:ascii="宋体" w:hAnsi="宋体" w:hint="eastAsia"/>
          <w:color w:val="000000"/>
          <w:sz w:val="28"/>
          <w:szCs w:val="28"/>
        </w:rPr>
        <w:t xml:space="preserve">                                   </w:t>
      </w:r>
    </w:p>
    <w:p w:rsidR="009D07C5" w:rsidRDefault="009D07C5" w:rsidP="001B6AA7">
      <w:pPr>
        <w:ind w:firstLineChars="400" w:firstLine="1120"/>
        <w:jc w:val="left"/>
        <w:rPr>
          <w:rFonts w:ascii="宋体" w:eastAsia="宋体" w:hAnsi="宋体"/>
          <w:color w:val="FF0000"/>
          <w:sz w:val="28"/>
          <w:szCs w:val="28"/>
        </w:rPr>
      </w:pPr>
      <w:r>
        <w:rPr>
          <w:rFonts w:ascii="宋体" w:hAnsi="宋体" w:hint="eastAsia"/>
          <w:color w:val="000000"/>
          <w:sz w:val="28"/>
          <w:szCs w:val="28"/>
        </w:rPr>
        <w:t>编制日期</w:t>
      </w:r>
      <w:r w:rsidRPr="009D07C5">
        <w:rPr>
          <w:rFonts w:ascii="宋体" w:hAnsi="宋体" w:hint="eastAsia"/>
          <w:color w:val="000000"/>
          <w:sz w:val="28"/>
          <w:szCs w:val="28"/>
        </w:rPr>
        <w:t>：</w:t>
      </w:r>
      <w:r w:rsidR="001B6AA7">
        <w:rPr>
          <w:rFonts w:ascii="宋体" w:hAnsi="宋体" w:hint="eastAsia"/>
          <w:color w:val="000000"/>
          <w:sz w:val="28"/>
          <w:szCs w:val="28"/>
          <w:u w:val="single"/>
        </w:rPr>
        <w:t xml:space="preserve">      202</w:t>
      </w:r>
      <w:r w:rsidR="00A06458">
        <w:rPr>
          <w:rFonts w:ascii="宋体" w:hAnsi="宋体"/>
          <w:color w:val="000000"/>
          <w:sz w:val="28"/>
          <w:szCs w:val="28"/>
          <w:u w:val="single"/>
        </w:rPr>
        <w:t>5</w:t>
      </w:r>
      <w:r w:rsidR="001B6AA7">
        <w:rPr>
          <w:rFonts w:ascii="宋体" w:hAnsi="宋体" w:hint="eastAsia"/>
          <w:color w:val="000000"/>
          <w:sz w:val="28"/>
          <w:szCs w:val="28"/>
          <w:u w:val="single"/>
        </w:rPr>
        <w:t>年</w:t>
      </w:r>
      <w:r w:rsidR="00ED77C9">
        <w:rPr>
          <w:rFonts w:ascii="宋体" w:hAnsi="宋体"/>
          <w:color w:val="000000"/>
          <w:sz w:val="28"/>
          <w:szCs w:val="28"/>
          <w:u w:val="single"/>
        </w:rPr>
        <w:t>10</w:t>
      </w:r>
      <w:r w:rsidR="001B6AA7">
        <w:rPr>
          <w:rFonts w:ascii="宋体" w:hAnsi="宋体" w:hint="eastAsia"/>
          <w:color w:val="000000"/>
          <w:sz w:val="28"/>
          <w:szCs w:val="28"/>
          <w:u w:val="single"/>
        </w:rPr>
        <w:t>月</w:t>
      </w:r>
      <w:r w:rsidR="00ED77C9">
        <w:rPr>
          <w:rFonts w:ascii="宋体" w:hAnsi="宋体"/>
          <w:color w:val="000000"/>
          <w:sz w:val="28"/>
          <w:szCs w:val="28"/>
          <w:u w:val="single"/>
        </w:rPr>
        <w:t>10</w:t>
      </w:r>
      <w:r w:rsidR="001B6AA7">
        <w:rPr>
          <w:rFonts w:ascii="宋体" w:hAnsi="宋体" w:hint="eastAsia"/>
          <w:color w:val="000000"/>
          <w:sz w:val="28"/>
          <w:szCs w:val="28"/>
          <w:u w:val="single"/>
        </w:rPr>
        <w:t>日</w:t>
      </w:r>
      <w:r>
        <w:rPr>
          <w:rFonts w:ascii="宋体" w:hAnsi="宋体" w:hint="eastAsia"/>
          <w:color w:val="000000"/>
          <w:sz w:val="28"/>
          <w:szCs w:val="28"/>
          <w:u w:val="single"/>
        </w:rPr>
        <w:t xml:space="preserve">              </w:t>
      </w:r>
    </w:p>
    <w:p w:rsidR="00601624" w:rsidRPr="00601624" w:rsidRDefault="00601624" w:rsidP="009D07C5">
      <w:pPr>
        <w:jc w:val="center"/>
        <w:rPr>
          <w:rFonts w:ascii="宋体" w:hAnsi="宋体"/>
          <w:color w:val="000000"/>
          <w:sz w:val="36"/>
          <w:szCs w:val="36"/>
        </w:rPr>
      </w:pPr>
    </w:p>
    <w:p w:rsidR="00AC6A61" w:rsidRDefault="00AC6A61"/>
    <w:p w:rsidR="009D07C5" w:rsidRDefault="009D07C5"/>
    <w:p w:rsidR="009D07C5" w:rsidRDefault="009D07C5"/>
    <w:p w:rsidR="009D07C5" w:rsidRDefault="00A47146" w:rsidP="009D07C5">
      <w:pPr>
        <w:pStyle w:val="1"/>
        <w:jc w:val="center"/>
      </w:pPr>
      <w:r>
        <w:rPr>
          <w:rFonts w:hint="eastAsia"/>
        </w:rPr>
        <w:lastRenderedPageBreak/>
        <w:t>第一章</w:t>
      </w:r>
      <w:r>
        <w:rPr>
          <w:rFonts w:hint="eastAsia"/>
        </w:rPr>
        <w:t xml:space="preserve"> </w:t>
      </w:r>
      <w:r w:rsidR="009D07C5">
        <w:rPr>
          <w:rFonts w:hint="eastAsia"/>
        </w:rPr>
        <w:t>投标须知</w:t>
      </w:r>
    </w:p>
    <w:p w:rsidR="009D07C5" w:rsidRPr="009D07C5" w:rsidRDefault="009D07C5" w:rsidP="009D07C5">
      <w:pPr>
        <w:pStyle w:val="aa"/>
        <w:numPr>
          <w:ilvl w:val="0"/>
          <w:numId w:val="2"/>
        </w:numPr>
        <w:ind w:firstLineChars="0"/>
        <w:rPr>
          <w:rFonts w:ascii="楷体_GB2312" w:eastAsia="楷体_GB2312" w:hAnsi="宋体"/>
          <w:color w:val="000000"/>
          <w:sz w:val="28"/>
          <w:szCs w:val="28"/>
        </w:rPr>
      </w:pPr>
      <w:r w:rsidRPr="009D07C5">
        <w:rPr>
          <w:rFonts w:ascii="楷体_GB2312" w:eastAsia="楷体_GB2312" w:hAnsi="宋体" w:hint="eastAsia"/>
          <w:color w:val="000000"/>
          <w:sz w:val="28"/>
          <w:szCs w:val="28"/>
        </w:rPr>
        <w:t>招标采用议标为主，综合评估的方式招标。</w:t>
      </w:r>
    </w:p>
    <w:p w:rsidR="009D07C5" w:rsidRPr="009D07C5" w:rsidRDefault="009D07C5" w:rsidP="009D07C5">
      <w:pPr>
        <w:pStyle w:val="aa"/>
        <w:numPr>
          <w:ilvl w:val="0"/>
          <w:numId w:val="2"/>
        </w:numPr>
        <w:ind w:firstLineChars="0"/>
        <w:rPr>
          <w:rFonts w:ascii="楷体_GB2312" w:eastAsia="楷体_GB2312" w:hAnsi="宋体"/>
          <w:color w:val="000000"/>
          <w:sz w:val="28"/>
          <w:szCs w:val="28"/>
        </w:rPr>
      </w:pPr>
      <w:r w:rsidRPr="009D07C5">
        <w:rPr>
          <w:rFonts w:ascii="楷体_GB2312" w:eastAsia="楷体_GB2312" w:hAnsi="宋体" w:hint="eastAsia"/>
          <w:color w:val="000000"/>
          <w:sz w:val="28"/>
          <w:szCs w:val="28"/>
        </w:rPr>
        <w:t>在招标会结束前投标方有权对报价加以调整，报价作为评标结果重要指标却非唯一指标，我司将综合评估企业业绩、信誉、资质及技术部分的合理性来判定中标单位。我方不公开所有投标厂家标底。</w:t>
      </w:r>
    </w:p>
    <w:p w:rsidR="009D07C5" w:rsidRDefault="009D07C5" w:rsidP="009D07C5">
      <w:pPr>
        <w:pStyle w:val="2"/>
        <w:numPr>
          <w:ilvl w:val="0"/>
          <w:numId w:val="2"/>
        </w:numPr>
        <w:ind w:firstLineChars="0"/>
        <w:rPr>
          <w:rFonts w:ascii="楷体_GB2312" w:eastAsia="楷体_GB2312" w:hAnsi="宋体"/>
          <w:color w:val="000000"/>
          <w:szCs w:val="28"/>
        </w:rPr>
      </w:pPr>
      <w:r>
        <w:rPr>
          <w:rFonts w:ascii="楷体_GB2312" w:eastAsia="楷体_GB2312" w:hAnsi="宋体" w:hint="eastAsia"/>
          <w:color w:val="000000"/>
          <w:szCs w:val="28"/>
        </w:rPr>
        <w:t>请投标人接到本招标文件后，认真阅读各项内容，进行必要的投标准备，并按招标文件的要求详细填写和编制投标文件。</w:t>
      </w:r>
    </w:p>
    <w:p w:rsidR="009D07C5" w:rsidRPr="009D07C5" w:rsidRDefault="009D07C5" w:rsidP="009D07C5">
      <w:pPr>
        <w:pStyle w:val="aa"/>
        <w:numPr>
          <w:ilvl w:val="0"/>
          <w:numId w:val="2"/>
        </w:numPr>
        <w:autoSpaceDE w:val="0"/>
        <w:autoSpaceDN w:val="0"/>
        <w:adjustRightInd w:val="0"/>
        <w:ind w:firstLineChars="0"/>
        <w:jc w:val="left"/>
        <w:rPr>
          <w:rFonts w:ascii="楷体_GB2312" w:eastAsia="楷体_GB2312" w:hAnsi="宋体"/>
          <w:color w:val="000000"/>
          <w:sz w:val="28"/>
          <w:szCs w:val="28"/>
        </w:rPr>
      </w:pPr>
      <w:r w:rsidRPr="009D07C5">
        <w:rPr>
          <w:rFonts w:ascii="楷体_GB2312" w:eastAsia="楷体_GB2312" w:hAnsi="宋体" w:hint="eastAsia"/>
          <w:color w:val="000000"/>
          <w:sz w:val="28"/>
          <w:szCs w:val="28"/>
        </w:rPr>
        <w:t>对招标文件所作的澄清、修改</w:t>
      </w:r>
      <w:r w:rsidRPr="009D07C5">
        <w:rPr>
          <w:rFonts w:ascii="楷体_GB2312" w:eastAsia="楷体_GB2312" w:hAnsi="宋体"/>
          <w:color w:val="000000"/>
          <w:sz w:val="28"/>
          <w:szCs w:val="28"/>
        </w:rPr>
        <w:t>(</w:t>
      </w:r>
      <w:r w:rsidRPr="009D07C5">
        <w:rPr>
          <w:rFonts w:ascii="楷体_GB2312" w:eastAsia="楷体_GB2312" w:hAnsi="宋体" w:hint="eastAsia"/>
          <w:color w:val="000000"/>
          <w:sz w:val="28"/>
          <w:szCs w:val="28"/>
        </w:rPr>
        <w:t>答疑、补遗文件</w:t>
      </w:r>
      <w:r w:rsidRPr="009D07C5">
        <w:rPr>
          <w:rFonts w:ascii="楷体_GB2312" w:eastAsia="楷体_GB2312" w:hAnsi="宋体"/>
          <w:color w:val="000000"/>
          <w:sz w:val="28"/>
          <w:szCs w:val="28"/>
        </w:rPr>
        <w:t>)</w:t>
      </w:r>
      <w:r w:rsidRPr="009D07C5">
        <w:rPr>
          <w:rFonts w:ascii="楷体_GB2312" w:eastAsia="楷体_GB2312" w:hAnsi="宋体" w:hint="eastAsia"/>
          <w:color w:val="000000"/>
          <w:sz w:val="28"/>
          <w:szCs w:val="28"/>
        </w:rPr>
        <w:t>，构成招标文件的组成部分。</w:t>
      </w:r>
    </w:p>
    <w:p w:rsidR="009D07C5" w:rsidRDefault="009D07C5" w:rsidP="009D07C5">
      <w:pPr>
        <w:pStyle w:val="aa"/>
        <w:numPr>
          <w:ilvl w:val="0"/>
          <w:numId w:val="2"/>
        </w:numPr>
        <w:autoSpaceDE w:val="0"/>
        <w:autoSpaceDN w:val="0"/>
        <w:adjustRightInd w:val="0"/>
        <w:ind w:firstLineChars="0"/>
        <w:jc w:val="left"/>
        <w:rPr>
          <w:rFonts w:ascii="楷体_GB2312" w:eastAsia="楷体_GB2312" w:hAnsi="宋体"/>
          <w:color w:val="000000"/>
          <w:sz w:val="28"/>
          <w:szCs w:val="28"/>
        </w:rPr>
      </w:pPr>
      <w:r w:rsidRPr="009D07C5">
        <w:rPr>
          <w:rFonts w:ascii="楷体_GB2312" w:eastAsia="楷体_GB2312" w:hAnsi="宋体" w:hint="eastAsia"/>
          <w:color w:val="000000"/>
          <w:sz w:val="28"/>
          <w:szCs w:val="28"/>
        </w:rPr>
        <w:t>投标人须在投标截止前按本招标文件“投标规定</w:t>
      </w:r>
      <w:r w:rsidR="00583F96">
        <w:rPr>
          <w:rFonts w:ascii="楷体_GB2312" w:eastAsia="楷体_GB2312" w:hAnsi="宋体" w:hint="eastAsia"/>
          <w:color w:val="000000"/>
          <w:sz w:val="28"/>
          <w:szCs w:val="28"/>
        </w:rPr>
        <w:t>”确定地点递交相关资料，逾期无效。</w:t>
      </w: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583F96" w:rsidRDefault="00583F96" w:rsidP="00583F96">
      <w:pPr>
        <w:autoSpaceDE w:val="0"/>
        <w:autoSpaceDN w:val="0"/>
        <w:adjustRightInd w:val="0"/>
        <w:jc w:val="left"/>
        <w:rPr>
          <w:rFonts w:ascii="楷体_GB2312" w:eastAsia="楷体_GB2312" w:hAnsi="宋体"/>
          <w:color w:val="000000"/>
          <w:sz w:val="28"/>
          <w:szCs w:val="28"/>
        </w:rPr>
      </w:pPr>
    </w:p>
    <w:p w:rsidR="009F7B61" w:rsidRDefault="009F7B61" w:rsidP="00583F96">
      <w:pPr>
        <w:autoSpaceDE w:val="0"/>
        <w:autoSpaceDN w:val="0"/>
        <w:adjustRightInd w:val="0"/>
        <w:jc w:val="left"/>
        <w:rPr>
          <w:rFonts w:ascii="楷体_GB2312" w:eastAsia="楷体_GB2312" w:hAnsi="宋体"/>
          <w:color w:val="000000"/>
          <w:sz w:val="28"/>
          <w:szCs w:val="28"/>
        </w:rPr>
      </w:pPr>
    </w:p>
    <w:p w:rsidR="00583F96" w:rsidRDefault="00A47146" w:rsidP="00583F96">
      <w:pPr>
        <w:pStyle w:val="1"/>
        <w:jc w:val="center"/>
      </w:pPr>
      <w:r>
        <w:rPr>
          <w:rFonts w:hint="eastAsia"/>
        </w:rPr>
        <w:lastRenderedPageBreak/>
        <w:t>第二章</w:t>
      </w:r>
      <w:r>
        <w:rPr>
          <w:rFonts w:hint="eastAsia"/>
        </w:rPr>
        <w:t xml:space="preserve"> </w:t>
      </w:r>
      <w:r w:rsidR="009F7B61">
        <w:rPr>
          <w:rFonts w:hint="eastAsia"/>
        </w:rPr>
        <w:t>招标</w:t>
      </w:r>
      <w:r w:rsidR="00583F96">
        <w:rPr>
          <w:rFonts w:hint="eastAsia"/>
        </w:rPr>
        <w:t>内容</w:t>
      </w:r>
      <w:r>
        <w:rPr>
          <w:rFonts w:hint="eastAsia"/>
        </w:rPr>
        <w:t>及要求</w:t>
      </w:r>
    </w:p>
    <w:p w:rsidR="00583F96" w:rsidRPr="00E02962" w:rsidRDefault="00475E83" w:rsidP="00583F96">
      <w:pPr>
        <w:rPr>
          <w:b/>
          <w:sz w:val="24"/>
        </w:rPr>
      </w:pPr>
      <w:r w:rsidRPr="00E02962">
        <w:rPr>
          <w:rFonts w:hint="eastAsia"/>
          <w:b/>
          <w:sz w:val="24"/>
        </w:rPr>
        <w:t>一、</w:t>
      </w:r>
      <w:r w:rsidR="00583F96" w:rsidRPr="00E02962">
        <w:rPr>
          <w:rFonts w:hint="eastAsia"/>
          <w:b/>
          <w:sz w:val="24"/>
        </w:rPr>
        <w:t>概述</w:t>
      </w:r>
    </w:p>
    <w:p w:rsidR="00475E83" w:rsidRDefault="00475E83" w:rsidP="00583F96"/>
    <w:p w:rsidR="00583F96" w:rsidRPr="000029A8" w:rsidRDefault="009F7B61" w:rsidP="00583F96">
      <w:pPr>
        <w:rPr>
          <w:rFonts w:asciiTheme="minorEastAsia" w:eastAsiaTheme="minorEastAsia" w:hAnsiTheme="minorEastAsia"/>
          <w:sz w:val="24"/>
        </w:rPr>
      </w:pPr>
      <w:r>
        <w:rPr>
          <w:rFonts w:hint="eastAsia"/>
        </w:rPr>
        <w:t xml:space="preserve">   </w:t>
      </w:r>
      <w:r w:rsidRPr="000029A8">
        <w:rPr>
          <w:rFonts w:hint="eastAsia"/>
          <w:sz w:val="24"/>
        </w:rPr>
        <w:t xml:space="preserve"> </w:t>
      </w:r>
      <w:r w:rsidRPr="000029A8">
        <w:rPr>
          <w:rFonts w:asciiTheme="minorEastAsia" w:eastAsiaTheme="minorEastAsia" w:hAnsiTheme="minorEastAsia" w:hint="eastAsia"/>
          <w:sz w:val="24"/>
        </w:rPr>
        <w:t>佳</w:t>
      </w:r>
      <w:proofErr w:type="gramStart"/>
      <w:r w:rsidRPr="000029A8">
        <w:rPr>
          <w:rFonts w:asciiTheme="minorEastAsia" w:eastAsiaTheme="minorEastAsia" w:hAnsiTheme="minorEastAsia" w:hint="eastAsia"/>
          <w:sz w:val="24"/>
        </w:rPr>
        <w:t>禾集团</w:t>
      </w:r>
      <w:proofErr w:type="gramEnd"/>
      <w:r w:rsidRPr="000029A8">
        <w:rPr>
          <w:rFonts w:asciiTheme="minorEastAsia" w:eastAsiaTheme="minorEastAsia" w:hAnsiTheme="minorEastAsia" w:hint="eastAsia"/>
          <w:sz w:val="24"/>
        </w:rPr>
        <w:t>年度购电</w:t>
      </w:r>
      <w:r w:rsidR="00475E83" w:rsidRPr="000029A8">
        <w:rPr>
          <w:rFonts w:asciiTheme="minorEastAsia" w:eastAsiaTheme="minorEastAsia" w:hAnsiTheme="minorEastAsia" w:hint="eastAsia"/>
          <w:sz w:val="24"/>
        </w:rPr>
        <w:t>拟采用公开招标的方式来确定本年度购电合作方。结合自身产业需求及相关法规约定，现诚邀优质投标人参与本次竞标。</w:t>
      </w:r>
    </w:p>
    <w:p w:rsidR="00583F96" w:rsidRDefault="00583F96" w:rsidP="00583F96">
      <w:r>
        <w:rPr>
          <w:rFonts w:hint="eastAsia"/>
        </w:rPr>
        <w:t xml:space="preserve">                </w:t>
      </w:r>
    </w:p>
    <w:p w:rsidR="00583F96" w:rsidRDefault="00583F96" w:rsidP="00583F96"/>
    <w:p w:rsidR="00583F96" w:rsidRPr="00E02962" w:rsidRDefault="00583F96" w:rsidP="00583F96">
      <w:pPr>
        <w:rPr>
          <w:b/>
          <w:sz w:val="24"/>
        </w:rPr>
      </w:pPr>
      <w:r w:rsidRPr="00E02962">
        <w:rPr>
          <w:rFonts w:hint="eastAsia"/>
          <w:b/>
          <w:sz w:val="24"/>
        </w:rPr>
        <w:t>二、综合说明</w:t>
      </w:r>
      <w:r w:rsidR="005837EE" w:rsidRPr="00E02962">
        <w:rPr>
          <w:rFonts w:hint="eastAsia"/>
          <w:b/>
          <w:sz w:val="24"/>
        </w:rPr>
        <w:t>及要求</w:t>
      </w:r>
    </w:p>
    <w:tbl>
      <w:tblPr>
        <w:tblpPr w:leftFromText="180" w:rightFromText="180" w:vertAnchor="text" w:horzAnchor="margin" w:tblpY="213"/>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109"/>
      </w:tblGrid>
      <w:tr w:rsidR="000F2E72" w:rsidRPr="00CB6F2B" w:rsidTr="000F2E72">
        <w:trPr>
          <w:trHeight w:val="885"/>
        </w:trPr>
        <w:tc>
          <w:tcPr>
            <w:tcW w:w="1391" w:type="dxa"/>
            <w:vAlign w:val="center"/>
          </w:tcPr>
          <w:p w:rsidR="000F2E72" w:rsidRPr="00CB6F2B" w:rsidRDefault="000F2E72" w:rsidP="000F2E72">
            <w:pPr>
              <w:jc w:val="center"/>
              <w:rPr>
                <w:rFonts w:asciiTheme="minorEastAsia" w:eastAsiaTheme="minorEastAsia" w:hAnsiTheme="minorEastAsia"/>
                <w:b/>
                <w:sz w:val="28"/>
              </w:rPr>
            </w:pPr>
            <w:r w:rsidRPr="00CB6F2B">
              <w:rPr>
                <w:rFonts w:asciiTheme="minorEastAsia" w:eastAsiaTheme="minorEastAsia" w:hAnsiTheme="minorEastAsia" w:hint="eastAsia"/>
                <w:b/>
                <w:sz w:val="28"/>
              </w:rPr>
              <w:t>类目</w:t>
            </w:r>
          </w:p>
        </w:tc>
        <w:tc>
          <w:tcPr>
            <w:tcW w:w="8109" w:type="dxa"/>
            <w:vAlign w:val="center"/>
          </w:tcPr>
          <w:p w:rsidR="000F2E72" w:rsidRPr="00AD7868" w:rsidRDefault="000F2E72" w:rsidP="000F2E72">
            <w:pPr>
              <w:jc w:val="center"/>
              <w:rPr>
                <w:rFonts w:asciiTheme="minorEastAsia" w:eastAsiaTheme="minorEastAsia" w:hAnsiTheme="minorEastAsia"/>
                <w:b/>
                <w:sz w:val="28"/>
                <w:szCs w:val="28"/>
              </w:rPr>
            </w:pPr>
            <w:r w:rsidRPr="00AD7868">
              <w:rPr>
                <w:rFonts w:asciiTheme="minorEastAsia" w:eastAsiaTheme="minorEastAsia" w:hAnsiTheme="minorEastAsia" w:hint="eastAsia"/>
                <w:b/>
                <w:sz w:val="28"/>
                <w:szCs w:val="28"/>
              </w:rPr>
              <w:t>说明及要求</w:t>
            </w:r>
          </w:p>
        </w:tc>
      </w:tr>
      <w:tr w:rsidR="000F2E72" w:rsidRPr="00CB6F2B" w:rsidTr="000F2E72">
        <w:trPr>
          <w:trHeight w:val="1169"/>
        </w:trPr>
        <w:tc>
          <w:tcPr>
            <w:tcW w:w="1391" w:type="dxa"/>
            <w:vAlign w:val="center"/>
          </w:tcPr>
          <w:p w:rsidR="000F2E72" w:rsidRPr="004C4696" w:rsidRDefault="000F2E72" w:rsidP="000F2E72">
            <w:pPr>
              <w:jc w:val="center"/>
              <w:rPr>
                <w:rFonts w:asciiTheme="minorEastAsia" w:eastAsiaTheme="minorEastAsia" w:hAnsiTheme="minorEastAsia"/>
                <w:b/>
                <w:sz w:val="28"/>
              </w:rPr>
            </w:pPr>
            <w:r w:rsidRPr="004C4696">
              <w:rPr>
                <w:rFonts w:asciiTheme="minorEastAsia" w:eastAsiaTheme="minorEastAsia" w:hAnsiTheme="minorEastAsia" w:hint="eastAsia"/>
                <w:b/>
                <w:sz w:val="28"/>
              </w:rPr>
              <w:t>服务要求</w:t>
            </w:r>
          </w:p>
        </w:tc>
        <w:tc>
          <w:tcPr>
            <w:tcW w:w="8109" w:type="dxa"/>
          </w:tcPr>
          <w:p w:rsidR="00BF1EA6" w:rsidRDefault="00BF1EA6" w:rsidP="00BF1EA6">
            <w:pPr>
              <w:numPr>
                <w:ilvl w:val="255"/>
                <w:numId w:val="0"/>
              </w:numPr>
              <w:tabs>
                <w:tab w:val="left" w:pos="5652"/>
                <w:tab w:val="left" w:pos="5892"/>
              </w:tabs>
              <w:spacing w:line="420" w:lineRule="exact"/>
              <w:jc w:val="left"/>
              <w:rPr>
                <w:rFonts w:asciiTheme="minorEastAsia" w:eastAsiaTheme="minorEastAsia" w:hAnsiTheme="minorEastAsia"/>
                <w:bCs/>
                <w:sz w:val="24"/>
                <w:szCs w:val="22"/>
              </w:rPr>
            </w:pPr>
            <w:r>
              <w:rPr>
                <w:rFonts w:asciiTheme="minorEastAsia" w:eastAsiaTheme="minorEastAsia" w:hAnsiTheme="minorEastAsia" w:hint="eastAsia"/>
                <w:bCs/>
                <w:sz w:val="24"/>
                <w:szCs w:val="22"/>
              </w:rPr>
              <w:t>1.提供电力交易和参与江苏电力辅助服务市场相关服务，参与电力市场交易并按规定结算。</w:t>
            </w:r>
          </w:p>
          <w:p w:rsidR="00BF1EA6" w:rsidRDefault="00BF1EA6" w:rsidP="00BF1EA6">
            <w:pPr>
              <w:numPr>
                <w:ilvl w:val="255"/>
                <w:numId w:val="0"/>
              </w:numPr>
              <w:tabs>
                <w:tab w:val="left" w:pos="5652"/>
                <w:tab w:val="left" w:pos="5892"/>
              </w:tabs>
              <w:spacing w:line="420" w:lineRule="exact"/>
              <w:jc w:val="left"/>
              <w:rPr>
                <w:rFonts w:asciiTheme="minorEastAsia" w:eastAsiaTheme="minorEastAsia" w:hAnsiTheme="minorEastAsia"/>
                <w:bCs/>
                <w:sz w:val="24"/>
                <w:szCs w:val="22"/>
              </w:rPr>
            </w:pPr>
            <w:r>
              <w:rPr>
                <w:rFonts w:asciiTheme="minorEastAsia" w:eastAsiaTheme="minorEastAsia" w:hAnsiTheme="minorEastAsia" w:hint="eastAsia"/>
                <w:bCs/>
                <w:sz w:val="24"/>
                <w:szCs w:val="22"/>
              </w:rPr>
              <w:t>2.承担可再生能源电力的消纳责任。</w:t>
            </w:r>
          </w:p>
          <w:p w:rsidR="00BF1EA6" w:rsidRDefault="00BF1EA6" w:rsidP="00BF1EA6">
            <w:pPr>
              <w:numPr>
                <w:ilvl w:val="255"/>
                <w:numId w:val="0"/>
              </w:numPr>
              <w:tabs>
                <w:tab w:val="left" w:pos="5652"/>
                <w:tab w:val="left" w:pos="5892"/>
              </w:tabs>
              <w:spacing w:line="420" w:lineRule="exact"/>
              <w:jc w:val="left"/>
              <w:rPr>
                <w:rFonts w:asciiTheme="minorEastAsia" w:eastAsiaTheme="minorEastAsia" w:hAnsiTheme="minorEastAsia"/>
                <w:bCs/>
                <w:sz w:val="24"/>
                <w:szCs w:val="22"/>
              </w:rPr>
            </w:pPr>
            <w:r>
              <w:rPr>
                <w:rFonts w:asciiTheme="minorEastAsia" w:eastAsiaTheme="minorEastAsia" w:hAnsiTheme="minorEastAsia" w:hint="eastAsia"/>
                <w:bCs/>
                <w:sz w:val="24"/>
                <w:szCs w:val="22"/>
              </w:rPr>
              <w:t>3.向甲方、交易中心提供真实准确的有关电力直接交易的相关信息及资料。</w:t>
            </w:r>
          </w:p>
          <w:p w:rsidR="00BF1EA6" w:rsidRDefault="00BF1EA6" w:rsidP="00BF1EA6">
            <w:pPr>
              <w:numPr>
                <w:ilvl w:val="255"/>
                <w:numId w:val="0"/>
              </w:numPr>
              <w:tabs>
                <w:tab w:val="left" w:pos="5652"/>
                <w:tab w:val="left" w:pos="5892"/>
              </w:tabs>
              <w:spacing w:line="420" w:lineRule="exact"/>
              <w:jc w:val="left"/>
              <w:rPr>
                <w:rFonts w:asciiTheme="minorEastAsia" w:eastAsiaTheme="minorEastAsia" w:hAnsiTheme="minorEastAsia"/>
                <w:bCs/>
                <w:sz w:val="24"/>
                <w:szCs w:val="22"/>
              </w:rPr>
            </w:pPr>
            <w:r>
              <w:rPr>
                <w:rFonts w:asciiTheme="minorEastAsia" w:eastAsiaTheme="minorEastAsia" w:hAnsiTheme="minorEastAsia" w:hint="eastAsia"/>
                <w:bCs/>
                <w:sz w:val="24"/>
                <w:szCs w:val="22"/>
              </w:rPr>
              <w:t>4.协助甲方申请办理电力交易有关手续。</w:t>
            </w:r>
          </w:p>
          <w:p w:rsidR="00BF1EA6" w:rsidRDefault="00BF1EA6" w:rsidP="00BF1EA6">
            <w:pPr>
              <w:numPr>
                <w:ilvl w:val="255"/>
                <w:numId w:val="0"/>
              </w:numPr>
              <w:tabs>
                <w:tab w:val="left" w:pos="5652"/>
                <w:tab w:val="left" w:pos="5892"/>
              </w:tabs>
              <w:spacing w:line="420" w:lineRule="exact"/>
              <w:jc w:val="left"/>
              <w:rPr>
                <w:rFonts w:asciiTheme="minorEastAsia" w:eastAsiaTheme="minorEastAsia" w:hAnsiTheme="minorEastAsia"/>
                <w:bCs/>
                <w:sz w:val="24"/>
                <w:szCs w:val="22"/>
              </w:rPr>
            </w:pPr>
            <w:r>
              <w:rPr>
                <w:rFonts w:asciiTheme="minorEastAsia" w:eastAsiaTheme="minorEastAsia" w:hAnsiTheme="minorEastAsia" w:hint="eastAsia"/>
                <w:bCs/>
                <w:sz w:val="24"/>
                <w:szCs w:val="22"/>
              </w:rPr>
              <w:t>5.向交易中心提交银行履约保函，承担本合同的履约。</w:t>
            </w:r>
          </w:p>
          <w:p w:rsidR="000F2E72" w:rsidRPr="00CB6F2B" w:rsidRDefault="00BF1EA6" w:rsidP="00BF1EA6">
            <w:pPr>
              <w:tabs>
                <w:tab w:val="left" w:pos="5652"/>
                <w:tab w:val="left" w:pos="5892"/>
              </w:tabs>
              <w:spacing w:line="420" w:lineRule="exact"/>
              <w:ind w:left="840" w:hanging="840"/>
              <w:jc w:val="left"/>
              <w:rPr>
                <w:rFonts w:asciiTheme="minorEastAsia" w:eastAsiaTheme="minorEastAsia" w:hAnsiTheme="minorEastAsia"/>
                <w:b/>
                <w:sz w:val="28"/>
              </w:rPr>
            </w:pPr>
            <w:r>
              <w:rPr>
                <w:rFonts w:asciiTheme="minorEastAsia" w:eastAsiaTheme="minorEastAsia" w:hAnsiTheme="minorEastAsia" w:hint="eastAsia"/>
                <w:bCs/>
                <w:sz w:val="24"/>
                <w:szCs w:val="22"/>
              </w:rPr>
              <w:t>6.其他按照国家有关法规、规定和技术规范执行。</w:t>
            </w:r>
          </w:p>
        </w:tc>
      </w:tr>
      <w:tr w:rsidR="000F2E72" w:rsidRPr="00CB6F2B" w:rsidTr="000F2E72">
        <w:tc>
          <w:tcPr>
            <w:tcW w:w="1391" w:type="dxa"/>
            <w:vAlign w:val="center"/>
          </w:tcPr>
          <w:p w:rsidR="000F2E72" w:rsidRPr="004C4696" w:rsidRDefault="000F2E72" w:rsidP="000F2E72">
            <w:pPr>
              <w:jc w:val="center"/>
              <w:rPr>
                <w:rFonts w:asciiTheme="minorEastAsia" w:eastAsiaTheme="minorEastAsia" w:hAnsiTheme="minorEastAsia"/>
                <w:b/>
                <w:sz w:val="28"/>
              </w:rPr>
            </w:pPr>
            <w:r w:rsidRPr="004C4696">
              <w:rPr>
                <w:rFonts w:asciiTheme="minorEastAsia" w:eastAsiaTheme="minorEastAsia" w:hAnsiTheme="minorEastAsia" w:hint="eastAsia"/>
                <w:b/>
                <w:sz w:val="28"/>
              </w:rPr>
              <w:t>工程概况</w:t>
            </w:r>
          </w:p>
        </w:tc>
        <w:tc>
          <w:tcPr>
            <w:tcW w:w="8109" w:type="dxa"/>
          </w:tcPr>
          <w:p w:rsidR="000F2E72" w:rsidRDefault="000F2E72" w:rsidP="000F2E72">
            <w:pPr>
              <w:tabs>
                <w:tab w:val="left" w:pos="5652"/>
                <w:tab w:val="left" w:pos="5892"/>
              </w:tabs>
              <w:snapToGrid w:val="0"/>
              <w:spacing w:line="360" w:lineRule="auto"/>
              <w:ind w:left="840" w:hanging="840"/>
              <w:jc w:val="left"/>
              <w:rPr>
                <w:rFonts w:asciiTheme="minorEastAsia" w:eastAsiaTheme="minorEastAsia" w:hAnsiTheme="minorEastAsia"/>
                <w:sz w:val="24"/>
              </w:rPr>
            </w:pPr>
          </w:p>
          <w:p w:rsidR="000F2E72" w:rsidRPr="00475E83" w:rsidRDefault="000F2E72" w:rsidP="000F2E72">
            <w:pPr>
              <w:tabs>
                <w:tab w:val="left" w:pos="5652"/>
                <w:tab w:val="left" w:pos="5892"/>
              </w:tabs>
              <w:snapToGrid w:val="0"/>
              <w:spacing w:line="360" w:lineRule="auto"/>
              <w:ind w:left="840" w:hanging="840"/>
              <w:jc w:val="left"/>
              <w:rPr>
                <w:rFonts w:asciiTheme="minorEastAsia" w:eastAsiaTheme="minorEastAsia" w:hAnsiTheme="minorEastAsia" w:cs="宋体"/>
                <w:color w:val="000000"/>
                <w:kern w:val="0"/>
                <w:sz w:val="24"/>
                <w:u w:val="single"/>
              </w:rPr>
            </w:pPr>
            <w:r w:rsidRPr="004C4696">
              <w:rPr>
                <w:rFonts w:asciiTheme="minorEastAsia" w:eastAsiaTheme="minorEastAsia" w:hAnsiTheme="minorEastAsia" w:hint="eastAsia"/>
                <w:b/>
                <w:sz w:val="24"/>
              </w:rPr>
              <w:t>项目名称：</w:t>
            </w:r>
            <w:r w:rsidRPr="004C4696">
              <w:rPr>
                <w:rFonts w:asciiTheme="minorEastAsia" w:eastAsiaTheme="minorEastAsia" w:hAnsiTheme="minorEastAsia" w:cs="宋体" w:hint="eastAsia"/>
                <w:b/>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p>
          <w:p w:rsidR="000F2E72" w:rsidRPr="004C4696" w:rsidRDefault="000F2E72" w:rsidP="000F2E72">
            <w:pPr>
              <w:tabs>
                <w:tab w:val="left" w:pos="5652"/>
                <w:tab w:val="left" w:pos="5892"/>
              </w:tabs>
              <w:snapToGrid w:val="0"/>
              <w:spacing w:line="360" w:lineRule="auto"/>
              <w:ind w:left="840" w:hanging="840"/>
              <w:jc w:val="left"/>
              <w:rPr>
                <w:rFonts w:asciiTheme="minorEastAsia" w:eastAsiaTheme="minorEastAsia" w:hAnsiTheme="minorEastAsia"/>
                <w:b/>
                <w:color w:val="000000"/>
                <w:sz w:val="24"/>
                <w:u w:val="single"/>
              </w:rPr>
            </w:pPr>
            <w:r w:rsidRPr="004C4696">
              <w:rPr>
                <w:rFonts w:asciiTheme="minorEastAsia" w:eastAsiaTheme="minorEastAsia" w:hAnsiTheme="minorEastAsia" w:cs="宋体" w:hint="eastAsia"/>
                <w:b/>
                <w:color w:val="000000"/>
                <w:kern w:val="0"/>
                <w:sz w:val="24"/>
              </w:rPr>
              <w:t>招标内容：</w:t>
            </w:r>
            <w:r w:rsidR="00475E83"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00475E83" w:rsidRPr="00475E83">
              <w:rPr>
                <w:rFonts w:asciiTheme="minorEastAsia" w:eastAsiaTheme="minorEastAsia" w:hAnsiTheme="minorEastAsia" w:cs="宋体" w:hint="eastAsia"/>
                <w:color w:val="000000"/>
                <w:kern w:val="0"/>
                <w:sz w:val="24"/>
                <w:u w:val="single"/>
              </w:rPr>
              <w:t>年度购电</w:t>
            </w:r>
            <w:r w:rsidRPr="00475E83">
              <w:rPr>
                <w:rFonts w:asciiTheme="minorEastAsia" w:eastAsiaTheme="minorEastAsia" w:hAnsiTheme="minorEastAsia" w:cs="宋体" w:hint="eastAsia"/>
                <w:color w:val="000000"/>
                <w:kern w:val="0"/>
                <w:sz w:val="24"/>
                <w:u w:val="single"/>
              </w:rPr>
              <w:t xml:space="preserve"> </w:t>
            </w:r>
            <w:r w:rsidR="00475E83" w:rsidRPr="00475E83">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p>
          <w:p w:rsidR="000F2E72" w:rsidRPr="00475E83" w:rsidRDefault="000F2E72" w:rsidP="000F2E72">
            <w:pPr>
              <w:snapToGrid w:val="0"/>
              <w:spacing w:line="360" w:lineRule="auto"/>
              <w:rPr>
                <w:rFonts w:asciiTheme="minorEastAsia" w:eastAsiaTheme="minorEastAsia" w:hAnsiTheme="minorEastAsia" w:cs="宋体"/>
                <w:color w:val="000000"/>
                <w:kern w:val="0"/>
                <w:sz w:val="24"/>
                <w:u w:val="single"/>
              </w:rPr>
            </w:pPr>
            <w:r w:rsidRPr="004C4696">
              <w:rPr>
                <w:rFonts w:asciiTheme="minorEastAsia" w:eastAsiaTheme="minorEastAsia" w:hAnsiTheme="minorEastAsia" w:hint="eastAsia"/>
                <w:b/>
                <w:sz w:val="24"/>
              </w:rPr>
              <w:t>建设地点：</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00475E83" w:rsidRPr="00475E83">
              <w:rPr>
                <w:rFonts w:asciiTheme="minorEastAsia" w:eastAsiaTheme="minorEastAsia" w:hAnsiTheme="minorEastAsia" w:cs="宋体" w:hint="eastAsia"/>
                <w:color w:val="000000"/>
                <w:kern w:val="0"/>
                <w:sz w:val="24"/>
                <w:u w:val="single"/>
              </w:rPr>
              <w:t>苏州市吴江区松陵镇中山南路518号</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p>
          <w:p w:rsidR="000F2E72" w:rsidRPr="004C4696" w:rsidRDefault="000F2E72" w:rsidP="000F2E72">
            <w:pPr>
              <w:snapToGrid w:val="0"/>
              <w:spacing w:line="360" w:lineRule="auto"/>
              <w:rPr>
                <w:rFonts w:asciiTheme="minorEastAsia" w:eastAsiaTheme="minorEastAsia" w:hAnsiTheme="minorEastAsia" w:cs="宋体"/>
                <w:b/>
                <w:color w:val="000000"/>
                <w:kern w:val="0"/>
                <w:sz w:val="24"/>
              </w:rPr>
            </w:pPr>
            <w:r w:rsidRPr="004C4696">
              <w:rPr>
                <w:rFonts w:asciiTheme="minorEastAsia" w:eastAsiaTheme="minorEastAsia" w:hAnsiTheme="minorEastAsia" w:cs="宋体" w:hint="eastAsia"/>
                <w:b/>
                <w:color w:val="000000"/>
                <w:kern w:val="0"/>
                <w:sz w:val="24"/>
              </w:rPr>
              <w:t>工程规模：</w:t>
            </w:r>
            <w:r w:rsidR="00475E83"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00475E83" w:rsidRPr="00475E83">
              <w:rPr>
                <w:rFonts w:asciiTheme="minorEastAsia" w:eastAsiaTheme="minorEastAsia" w:hAnsiTheme="minorEastAsia" w:cs="宋体" w:hint="eastAsia"/>
                <w:color w:val="000000"/>
                <w:kern w:val="0"/>
                <w:sz w:val="24"/>
                <w:u w:val="single"/>
              </w:rPr>
              <w:t xml:space="preserve"> 5000万度</w:t>
            </w:r>
            <w:r w:rsidR="00530C50">
              <w:rPr>
                <w:rFonts w:asciiTheme="minorEastAsia" w:eastAsiaTheme="minorEastAsia" w:hAnsiTheme="minorEastAsia" w:cs="宋体" w:hint="eastAsia"/>
                <w:color w:val="000000"/>
                <w:kern w:val="0"/>
                <w:sz w:val="24"/>
                <w:u w:val="single"/>
              </w:rPr>
              <w:t>(预估)</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Pr="004C4696">
              <w:rPr>
                <w:rFonts w:asciiTheme="minorEastAsia" w:eastAsiaTheme="minorEastAsia" w:hAnsiTheme="minorEastAsia" w:cs="宋体" w:hint="eastAsia"/>
                <w:b/>
                <w:color w:val="000000"/>
                <w:kern w:val="0"/>
                <w:sz w:val="24"/>
              </w:rPr>
              <w:t xml:space="preserve">                       </w:t>
            </w:r>
          </w:p>
          <w:p w:rsidR="000F2E72" w:rsidRPr="004C4696" w:rsidRDefault="000F2E72" w:rsidP="000F2E72">
            <w:pPr>
              <w:snapToGrid w:val="0"/>
              <w:spacing w:line="360" w:lineRule="auto"/>
              <w:rPr>
                <w:rFonts w:asciiTheme="minorEastAsia" w:eastAsiaTheme="minorEastAsia" w:hAnsiTheme="minorEastAsia" w:cs="宋体"/>
                <w:b/>
                <w:color w:val="000000"/>
                <w:kern w:val="0"/>
                <w:sz w:val="24"/>
              </w:rPr>
            </w:pPr>
            <w:r w:rsidRPr="004C4696">
              <w:rPr>
                <w:rFonts w:asciiTheme="minorEastAsia" w:eastAsiaTheme="minorEastAsia" w:hAnsiTheme="minorEastAsia" w:cs="宋体" w:hint="eastAsia"/>
                <w:b/>
                <w:color w:val="000000"/>
                <w:kern w:val="0"/>
                <w:sz w:val="24"/>
              </w:rPr>
              <w:t>质量标准：</w:t>
            </w:r>
            <w:r w:rsidRPr="004C4696">
              <w:rPr>
                <w:rFonts w:asciiTheme="minorEastAsia" w:eastAsiaTheme="minorEastAsia" w:hAnsiTheme="minorEastAsia" w:cs="宋体" w:hint="eastAsia"/>
                <w:b/>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Pr="004C4696">
              <w:rPr>
                <w:rFonts w:asciiTheme="minorEastAsia" w:eastAsiaTheme="minorEastAsia" w:hAnsiTheme="minorEastAsia" w:cs="宋体" w:hint="eastAsia"/>
                <w:b/>
                <w:color w:val="000000"/>
                <w:kern w:val="0"/>
                <w:sz w:val="24"/>
              </w:rPr>
              <w:t xml:space="preserve">                       </w:t>
            </w:r>
          </w:p>
          <w:p w:rsidR="000F2E72" w:rsidRPr="004C4696" w:rsidRDefault="000F2E72" w:rsidP="000F2E72">
            <w:pPr>
              <w:snapToGrid w:val="0"/>
              <w:spacing w:line="360" w:lineRule="auto"/>
              <w:rPr>
                <w:rFonts w:asciiTheme="minorEastAsia" w:eastAsiaTheme="minorEastAsia" w:hAnsiTheme="minorEastAsia" w:cs="宋体"/>
                <w:b/>
                <w:color w:val="000000"/>
                <w:kern w:val="0"/>
                <w:sz w:val="24"/>
              </w:rPr>
            </w:pPr>
            <w:r w:rsidRPr="004C4696">
              <w:rPr>
                <w:rFonts w:asciiTheme="minorEastAsia" w:eastAsiaTheme="minorEastAsia" w:hAnsiTheme="minorEastAsia" w:cs="宋体" w:hint="eastAsia"/>
                <w:b/>
                <w:color w:val="000000"/>
                <w:kern w:val="0"/>
                <w:sz w:val="24"/>
              </w:rPr>
              <w:t>工</w:t>
            </w:r>
            <w:r w:rsidR="00530C50">
              <w:rPr>
                <w:rFonts w:asciiTheme="minorEastAsia" w:eastAsiaTheme="minorEastAsia" w:hAnsiTheme="minorEastAsia" w:cs="宋体" w:hint="eastAsia"/>
                <w:b/>
                <w:color w:val="000000"/>
                <w:kern w:val="0"/>
                <w:sz w:val="24"/>
              </w:rPr>
              <w:t>（交）</w:t>
            </w:r>
            <w:r w:rsidRPr="004C4696">
              <w:rPr>
                <w:rFonts w:asciiTheme="minorEastAsia" w:eastAsiaTheme="minorEastAsia" w:hAnsiTheme="minorEastAsia" w:cs="宋体" w:hint="eastAsia"/>
                <w:b/>
                <w:color w:val="000000"/>
                <w:kern w:val="0"/>
                <w:sz w:val="24"/>
              </w:rPr>
              <w:t>期要求：</w:t>
            </w:r>
            <w:r w:rsidRPr="00475E83">
              <w:rPr>
                <w:rFonts w:asciiTheme="minorEastAsia" w:eastAsiaTheme="minorEastAsia" w:hAnsiTheme="minorEastAsia" w:cs="宋体" w:hint="eastAsia"/>
                <w:color w:val="000000"/>
                <w:kern w:val="0"/>
                <w:sz w:val="24"/>
                <w:u w:val="single"/>
              </w:rPr>
              <w:t xml:space="preserve">      </w:t>
            </w:r>
            <w:r w:rsidR="003C45E8">
              <w:rPr>
                <w:rFonts w:asciiTheme="minorEastAsia" w:eastAsiaTheme="minorEastAsia" w:hAnsiTheme="minorEastAsia" w:cs="宋体" w:hint="eastAsia"/>
                <w:color w:val="000000"/>
                <w:kern w:val="0"/>
                <w:sz w:val="24"/>
                <w:u w:val="single"/>
              </w:rPr>
              <w:t xml:space="preserve">    /              </w:t>
            </w:r>
            <w:r w:rsidRPr="00475E83">
              <w:rPr>
                <w:rFonts w:asciiTheme="minorEastAsia" w:eastAsiaTheme="minorEastAsia" w:hAnsiTheme="minorEastAsia" w:cs="宋体" w:hint="eastAsia"/>
                <w:color w:val="000000"/>
                <w:kern w:val="0"/>
                <w:sz w:val="24"/>
                <w:u w:val="single"/>
              </w:rPr>
              <w:t xml:space="preserve">    </w:t>
            </w:r>
            <w:r w:rsidR="00530C50">
              <w:rPr>
                <w:rFonts w:asciiTheme="minorEastAsia" w:eastAsiaTheme="minorEastAsia" w:hAnsiTheme="minorEastAsia" w:cs="宋体" w:hint="eastAsia"/>
                <w:color w:val="000000"/>
                <w:kern w:val="0"/>
                <w:sz w:val="24"/>
                <w:u w:val="single"/>
              </w:rPr>
              <w:t xml:space="preserve">  </w:t>
            </w:r>
            <w:r w:rsidRPr="00475E83">
              <w:rPr>
                <w:rFonts w:asciiTheme="minorEastAsia" w:eastAsiaTheme="minorEastAsia" w:hAnsiTheme="minorEastAsia" w:cs="宋体" w:hint="eastAsia"/>
                <w:color w:val="000000"/>
                <w:kern w:val="0"/>
                <w:sz w:val="24"/>
                <w:u w:val="single"/>
              </w:rPr>
              <w:t xml:space="preserve">    </w:t>
            </w:r>
            <w:r w:rsidRPr="004C4696">
              <w:rPr>
                <w:rFonts w:asciiTheme="minorEastAsia" w:eastAsiaTheme="minorEastAsia" w:hAnsiTheme="minorEastAsia" w:cs="宋体" w:hint="eastAsia"/>
                <w:b/>
                <w:color w:val="000000"/>
                <w:kern w:val="0"/>
                <w:sz w:val="24"/>
                <w:u w:val="single"/>
              </w:rPr>
              <w:t xml:space="preserve"> </w:t>
            </w:r>
            <w:r w:rsidRPr="004C4696">
              <w:rPr>
                <w:rFonts w:asciiTheme="minorEastAsia" w:eastAsiaTheme="minorEastAsia" w:hAnsiTheme="minorEastAsia" w:cs="宋体" w:hint="eastAsia"/>
                <w:b/>
                <w:color w:val="000000"/>
                <w:kern w:val="0"/>
                <w:sz w:val="24"/>
              </w:rPr>
              <w:t xml:space="preserve">          </w:t>
            </w:r>
          </w:p>
          <w:p w:rsidR="000F2E72" w:rsidRPr="00CB6F2B" w:rsidRDefault="000F2E72" w:rsidP="000F2E72">
            <w:pPr>
              <w:spacing w:line="600" w:lineRule="exact"/>
              <w:rPr>
                <w:rFonts w:asciiTheme="minorEastAsia" w:eastAsiaTheme="minorEastAsia" w:hAnsiTheme="minorEastAsia"/>
                <w:sz w:val="28"/>
              </w:rPr>
            </w:pPr>
          </w:p>
        </w:tc>
      </w:tr>
      <w:tr w:rsidR="000F2E72" w:rsidRPr="00CB6F2B" w:rsidTr="000F2E72">
        <w:tc>
          <w:tcPr>
            <w:tcW w:w="1391" w:type="dxa"/>
          </w:tcPr>
          <w:p w:rsidR="000F2E72" w:rsidRPr="004C4696" w:rsidRDefault="000F2E72" w:rsidP="000F2E72">
            <w:pPr>
              <w:jc w:val="center"/>
              <w:rPr>
                <w:rFonts w:asciiTheme="minorEastAsia" w:eastAsiaTheme="minorEastAsia" w:hAnsiTheme="minorEastAsia"/>
                <w:b/>
                <w:sz w:val="28"/>
              </w:rPr>
            </w:pPr>
            <w:r w:rsidRPr="004C4696">
              <w:rPr>
                <w:rFonts w:asciiTheme="minorEastAsia" w:eastAsiaTheme="minorEastAsia" w:hAnsiTheme="minorEastAsia" w:hint="eastAsia"/>
                <w:b/>
                <w:sz w:val="28"/>
              </w:rPr>
              <w:t>企业资</w:t>
            </w:r>
            <w:r w:rsidR="00AD7868">
              <w:rPr>
                <w:rFonts w:asciiTheme="minorEastAsia" w:eastAsiaTheme="minorEastAsia" w:hAnsiTheme="minorEastAsia" w:hint="eastAsia"/>
                <w:b/>
                <w:sz w:val="28"/>
              </w:rPr>
              <w:t>格</w:t>
            </w:r>
            <w:r w:rsidRPr="004C4696">
              <w:rPr>
                <w:rFonts w:asciiTheme="minorEastAsia" w:eastAsiaTheme="minorEastAsia" w:hAnsiTheme="minorEastAsia" w:hint="eastAsia"/>
                <w:b/>
                <w:sz w:val="28"/>
              </w:rPr>
              <w:t>要求</w:t>
            </w:r>
          </w:p>
        </w:tc>
        <w:tc>
          <w:tcPr>
            <w:tcW w:w="8109" w:type="dxa"/>
          </w:tcPr>
          <w:p w:rsidR="000F2E72" w:rsidRPr="00AD7868" w:rsidRDefault="00AD7868" w:rsidP="00AD7868">
            <w:pPr>
              <w:jc w:val="left"/>
              <w:rPr>
                <w:rFonts w:asciiTheme="minorEastAsia" w:eastAsiaTheme="minorEastAsia" w:hAnsiTheme="minorEastAsia"/>
                <w:szCs w:val="21"/>
              </w:rPr>
            </w:pPr>
            <w:r w:rsidRPr="00AD7868">
              <w:rPr>
                <w:rFonts w:asciiTheme="minorEastAsia" w:eastAsiaTheme="minorEastAsia" w:hAnsiTheme="minorEastAsia" w:hint="eastAsia"/>
                <w:szCs w:val="21"/>
              </w:rPr>
              <w:t>1.</w:t>
            </w:r>
            <w:r w:rsidR="00497A84">
              <w:rPr>
                <w:rFonts w:asciiTheme="minorEastAsia" w:eastAsiaTheme="minorEastAsia" w:hAnsiTheme="minorEastAsia" w:hint="eastAsia"/>
                <w:szCs w:val="21"/>
              </w:rPr>
              <w:t>符合</w:t>
            </w:r>
            <w:r w:rsidR="003F479E">
              <w:rPr>
                <w:rFonts w:asciiTheme="minorEastAsia" w:eastAsiaTheme="minorEastAsia" w:hAnsiTheme="minorEastAsia" w:hint="eastAsia"/>
                <w:szCs w:val="21"/>
              </w:rPr>
              <w:t>法律法规相关规定，完成相关注册、备案程序，具备</w:t>
            </w:r>
            <w:r w:rsidR="00BF1EA6">
              <w:rPr>
                <w:rFonts w:asciiTheme="minorEastAsia" w:eastAsiaTheme="minorEastAsia" w:hAnsiTheme="minorEastAsia" w:hint="eastAsia"/>
                <w:szCs w:val="21"/>
              </w:rPr>
              <w:t>参加电力市场的购售电</w:t>
            </w:r>
            <w:r w:rsidR="003F479E">
              <w:rPr>
                <w:rFonts w:asciiTheme="minorEastAsia" w:eastAsiaTheme="minorEastAsia" w:hAnsiTheme="minorEastAsia" w:hint="eastAsia"/>
                <w:szCs w:val="21"/>
              </w:rPr>
              <w:t>资格</w:t>
            </w:r>
            <w:r w:rsidR="00315E1B">
              <w:rPr>
                <w:rFonts w:asciiTheme="minorEastAsia" w:eastAsiaTheme="minorEastAsia" w:hAnsiTheme="minorEastAsia" w:hint="eastAsia"/>
                <w:szCs w:val="21"/>
              </w:rPr>
              <w:t>；</w:t>
            </w:r>
          </w:p>
          <w:p w:rsidR="00AD7868" w:rsidRDefault="00AD7868" w:rsidP="00AD7868">
            <w:pPr>
              <w:jc w:val="left"/>
              <w:rPr>
                <w:rFonts w:asciiTheme="minorEastAsia" w:eastAsiaTheme="minorEastAsia" w:hAnsiTheme="minorEastAsia"/>
                <w:szCs w:val="21"/>
              </w:rPr>
            </w:pPr>
            <w:r>
              <w:rPr>
                <w:rFonts w:asciiTheme="minorEastAsia" w:eastAsiaTheme="minorEastAsia" w:hAnsiTheme="minorEastAsia" w:hint="eastAsia"/>
                <w:szCs w:val="21"/>
              </w:rPr>
              <w:t>2.三年内没有违法记录</w:t>
            </w:r>
            <w:r w:rsidR="003F479E">
              <w:rPr>
                <w:rFonts w:asciiTheme="minorEastAsia" w:eastAsiaTheme="minorEastAsia" w:hAnsiTheme="minorEastAsia" w:hint="eastAsia"/>
                <w:szCs w:val="21"/>
              </w:rPr>
              <w:t>；</w:t>
            </w:r>
          </w:p>
          <w:p w:rsidR="000F2E72" w:rsidRPr="00315E1B" w:rsidRDefault="00AD7868" w:rsidP="000F2E72">
            <w:pPr>
              <w:jc w:val="left"/>
              <w:rPr>
                <w:rFonts w:asciiTheme="minorEastAsia" w:eastAsiaTheme="minorEastAsia" w:hAnsiTheme="minorEastAsia"/>
                <w:szCs w:val="21"/>
              </w:rPr>
            </w:pPr>
            <w:r>
              <w:rPr>
                <w:rFonts w:asciiTheme="minorEastAsia" w:eastAsiaTheme="minorEastAsia" w:hAnsiTheme="minorEastAsia" w:hint="eastAsia"/>
                <w:szCs w:val="21"/>
              </w:rPr>
              <w:t>3.在我司无不良</w:t>
            </w:r>
            <w:r w:rsidR="003F479E">
              <w:rPr>
                <w:rFonts w:asciiTheme="minorEastAsia" w:eastAsiaTheme="minorEastAsia" w:hAnsiTheme="minorEastAsia" w:hint="eastAsia"/>
                <w:szCs w:val="21"/>
              </w:rPr>
              <w:t>合作</w:t>
            </w:r>
            <w:r>
              <w:rPr>
                <w:rFonts w:asciiTheme="minorEastAsia" w:eastAsiaTheme="minorEastAsia" w:hAnsiTheme="minorEastAsia" w:hint="eastAsia"/>
                <w:szCs w:val="21"/>
              </w:rPr>
              <w:t>记录</w:t>
            </w:r>
            <w:r w:rsidR="00315E1B">
              <w:rPr>
                <w:rFonts w:asciiTheme="minorEastAsia" w:eastAsiaTheme="minorEastAsia" w:hAnsiTheme="minorEastAsia" w:hint="eastAsia"/>
                <w:szCs w:val="21"/>
              </w:rPr>
              <w:t>。</w:t>
            </w:r>
          </w:p>
        </w:tc>
      </w:tr>
      <w:tr w:rsidR="000F2E72" w:rsidRPr="00CB6F2B" w:rsidTr="000F2E72">
        <w:trPr>
          <w:trHeight w:val="692"/>
        </w:trPr>
        <w:tc>
          <w:tcPr>
            <w:tcW w:w="1391" w:type="dxa"/>
            <w:vAlign w:val="center"/>
          </w:tcPr>
          <w:p w:rsidR="000F2E72" w:rsidRPr="004C4696" w:rsidRDefault="000F2E72" w:rsidP="000F2E72">
            <w:pPr>
              <w:jc w:val="center"/>
              <w:rPr>
                <w:rFonts w:asciiTheme="minorEastAsia" w:eastAsiaTheme="minorEastAsia" w:hAnsiTheme="minorEastAsia"/>
                <w:b/>
                <w:sz w:val="28"/>
              </w:rPr>
            </w:pPr>
            <w:r w:rsidRPr="004C4696">
              <w:rPr>
                <w:rFonts w:asciiTheme="minorEastAsia" w:eastAsiaTheme="minorEastAsia" w:hAnsiTheme="minorEastAsia" w:hint="eastAsia"/>
                <w:b/>
                <w:sz w:val="28"/>
              </w:rPr>
              <w:t>项目配置</w:t>
            </w:r>
            <w:r w:rsidRPr="004C4696">
              <w:rPr>
                <w:rFonts w:asciiTheme="minorEastAsia" w:eastAsiaTheme="minorEastAsia" w:hAnsiTheme="minorEastAsia" w:hint="eastAsia"/>
                <w:b/>
                <w:sz w:val="28"/>
              </w:rPr>
              <w:lastRenderedPageBreak/>
              <w:t>要求</w:t>
            </w:r>
          </w:p>
        </w:tc>
        <w:tc>
          <w:tcPr>
            <w:tcW w:w="8109" w:type="dxa"/>
            <w:vAlign w:val="center"/>
          </w:tcPr>
          <w:p w:rsidR="000F2E72" w:rsidRPr="00CB6F2B" w:rsidRDefault="00BF1EA6" w:rsidP="000F2E72">
            <w:pPr>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w:t>
            </w:r>
          </w:p>
        </w:tc>
      </w:tr>
      <w:tr w:rsidR="005837EE" w:rsidRPr="00CB6F2B" w:rsidTr="000F2E72">
        <w:trPr>
          <w:trHeight w:val="3751"/>
        </w:trPr>
        <w:tc>
          <w:tcPr>
            <w:tcW w:w="1391" w:type="dxa"/>
            <w:vAlign w:val="center"/>
          </w:tcPr>
          <w:p w:rsidR="005837EE" w:rsidRPr="004C4696" w:rsidRDefault="005837EE" w:rsidP="000F2E72">
            <w:pPr>
              <w:jc w:val="center"/>
              <w:rPr>
                <w:rFonts w:asciiTheme="minorEastAsia" w:eastAsiaTheme="minorEastAsia" w:hAnsiTheme="minorEastAsia"/>
                <w:b/>
                <w:sz w:val="28"/>
              </w:rPr>
            </w:pPr>
            <w:r>
              <w:rPr>
                <w:rFonts w:asciiTheme="minorEastAsia" w:eastAsiaTheme="minorEastAsia" w:hAnsiTheme="minorEastAsia" w:hint="eastAsia"/>
                <w:b/>
                <w:sz w:val="28"/>
              </w:rPr>
              <w:t>投标文件要求</w:t>
            </w:r>
          </w:p>
        </w:tc>
        <w:tc>
          <w:tcPr>
            <w:tcW w:w="8109" w:type="dxa"/>
            <w:vAlign w:val="center"/>
          </w:tcPr>
          <w:p w:rsidR="005837EE" w:rsidRPr="00CB0BF2" w:rsidRDefault="00BF1EA6" w:rsidP="005837EE">
            <w:pPr>
              <w:spacing w:line="300" w:lineRule="auto"/>
              <w:jc w:val="left"/>
              <w:rPr>
                <w:rFonts w:ascii="仿宋" w:eastAsia="仿宋" w:hAnsi="仿宋" w:cs="宋体"/>
                <w:sz w:val="24"/>
              </w:rPr>
            </w:pPr>
            <w:r>
              <w:rPr>
                <w:rFonts w:ascii="仿宋" w:eastAsia="仿宋" w:hAnsi="仿宋" w:cs="宋体" w:hint="eastAsia"/>
                <w:sz w:val="24"/>
              </w:rPr>
              <w:t>1.</w:t>
            </w:r>
            <w:r w:rsidR="005837EE" w:rsidRPr="00CB0BF2">
              <w:rPr>
                <w:rFonts w:ascii="仿宋" w:eastAsia="仿宋" w:hAnsi="仿宋" w:cs="宋体" w:hint="eastAsia"/>
                <w:sz w:val="24"/>
              </w:rPr>
              <w:t>投标文件分“正本”和“副本”，正本</w:t>
            </w:r>
            <w:r w:rsidR="005837EE">
              <w:rPr>
                <w:rFonts w:ascii="仿宋" w:eastAsia="仿宋" w:hAnsi="仿宋" w:cs="宋体" w:hint="eastAsia"/>
                <w:sz w:val="24"/>
                <w:u w:val="single"/>
              </w:rPr>
              <w:t xml:space="preserve"> </w:t>
            </w:r>
            <w:r w:rsidR="003C45E8">
              <w:rPr>
                <w:rFonts w:ascii="仿宋" w:eastAsia="仿宋" w:hAnsi="仿宋" w:cs="宋体" w:hint="eastAsia"/>
                <w:sz w:val="24"/>
                <w:u w:val="single"/>
              </w:rPr>
              <w:t>1</w:t>
            </w:r>
            <w:r w:rsidR="005837EE">
              <w:rPr>
                <w:rFonts w:ascii="仿宋" w:eastAsia="仿宋" w:hAnsi="仿宋" w:cs="宋体" w:hint="eastAsia"/>
                <w:sz w:val="24"/>
                <w:u w:val="single"/>
              </w:rPr>
              <w:t xml:space="preserve"> </w:t>
            </w:r>
            <w:r w:rsidR="005837EE" w:rsidRPr="00CB0BF2">
              <w:rPr>
                <w:rFonts w:ascii="仿宋" w:eastAsia="仿宋" w:hAnsi="仿宋" w:cs="宋体" w:hint="eastAsia"/>
                <w:sz w:val="24"/>
              </w:rPr>
              <w:t>份、副本</w:t>
            </w:r>
            <w:r w:rsidR="005837EE">
              <w:rPr>
                <w:rFonts w:ascii="仿宋" w:eastAsia="仿宋" w:hAnsi="仿宋" w:cs="宋体" w:hint="eastAsia"/>
                <w:sz w:val="24"/>
                <w:u w:val="single"/>
              </w:rPr>
              <w:t xml:space="preserve"> </w:t>
            </w:r>
            <w:r w:rsidR="003C45E8">
              <w:rPr>
                <w:rFonts w:ascii="仿宋" w:eastAsia="仿宋" w:hAnsi="仿宋" w:cs="宋体" w:hint="eastAsia"/>
                <w:sz w:val="24"/>
                <w:u w:val="single"/>
              </w:rPr>
              <w:t>2</w:t>
            </w:r>
            <w:r w:rsidR="005837EE">
              <w:rPr>
                <w:rFonts w:ascii="仿宋" w:eastAsia="仿宋" w:hAnsi="仿宋" w:cs="宋体" w:hint="eastAsia"/>
                <w:sz w:val="24"/>
                <w:u w:val="single"/>
              </w:rPr>
              <w:t xml:space="preserve"> </w:t>
            </w:r>
            <w:r w:rsidR="005837EE" w:rsidRPr="00CB0BF2">
              <w:rPr>
                <w:rFonts w:ascii="仿宋" w:eastAsia="仿宋" w:hAnsi="仿宋" w:cs="宋体" w:hint="eastAsia"/>
                <w:sz w:val="24"/>
              </w:rPr>
              <w:t>份。分别装订成册，并在封面上正确标明。正、副本不一致时，以正本为准。</w:t>
            </w:r>
          </w:p>
          <w:p w:rsidR="005837EE" w:rsidRPr="00CB0BF2" w:rsidRDefault="00BF1EA6" w:rsidP="005837EE">
            <w:pPr>
              <w:spacing w:line="300" w:lineRule="auto"/>
              <w:jc w:val="left"/>
              <w:rPr>
                <w:rFonts w:ascii="仿宋" w:eastAsia="仿宋" w:hAnsi="仿宋" w:cs="宋体"/>
                <w:sz w:val="24"/>
              </w:rPr>
            </w:pPr>
            <w:r>
              <w:rPr>
                <w:rFonts w:ascii="仿宋" w:eastAsia="仿宋" w:hAnsi="仿宋" w:cs="宋体" w:hint="eastAsia"/>
                <w:sz w:val="24"/>
              </w:rPr>
              <w:t>2.</w:t>
            </w:r>
            <w:r w:rsidR="005837EE" w:rsidRPr="00CB0BF2">
              <w:rPr>
                <w:rFonts w:ascii="仿宋" w:eastAsia="仿宋" w:hAnsi="仿宋" w:cs="宋体" w:hint="eastAsia"/>
                <w:sz w:val="24"/>
              </w:rPr>
              <w:t>全套报价文件应无修改和行间插字，如有修改，须在修改处加盖竞争报价单位法定代表人或其委托代理人印鉴。</w:t>
            </w:r>
          </w:p>
          <w:p w:rsidR="005837EE" w:rsidRDefault="00BF1EA6" w:rsidP="005837EE">
            <w:pPr>
              <w:jc w:val="left"/>
              <w:rPr>
                <w:rFonts w:asciiTheme="minorEastAsia" w:eastAsiaTheme="minorEastAsia" w:hAnsiTheme="minorEastAsia"/>
                <w:sz w:val="24"/>
              </w:rPr>
            </w:pPr>
            <w:r>
              <w:rPr>
                <w:rFonts w:ascii="仿宋" w:eastAsia="仿宋" w:hAnsi="仿宋" w:cs="宋体" w:hint="eastAsia"/>
                <w:sz w:val="24"/>
              </w:rPr>
              <w:t>3.</w:t>
            </w:r>
            <w:r w:rsidR="005837EE" w:rsidRPr="00CB0BF2">
              <w:rPr>
                <w:rFonts w:ascii="仿宋" w:eastAsia="仿宋" w:hAnsi="仿宋" w:cs="宋体" w:hint="eastAsia"/>
                <w:sz w:val="24"/>
              </w:rPr>
              <w:t>投标单位应将投标文件用封袋密封，封袋上应写明建设单位名称、工程名称。投标单位必须在骑缝处加盖投标单位公章及法人代表或法人代表委托人签章。</w:t>
            </w:r>
          </w:p>
        </w:tc>
      </w:tr>
      <w:tr w:rsidR="000F2E72" w:rsidRPr="00CB6F2B" w:rsidTr="000F2E72">
        <w:trPr>
          <w:trHeight w:val="3751"/>
        </w:trPr>
        <w:tc>
          <w:tcPr>
            <w:tcW w:w="1391" w:type="dxa"/>
            <w:vAlign w:val="center"/>
          </w:tcPr>
          <w:p w:rsidR="000F2E72" w:rsidRPr="004C4696" w:rsidRDefault="000F2E72" w:rsidP="000F2E72">
            <w:pPr>
              <w:jc w:val="center"/>
              <w:rPr>
                <w:rFonts w:asciiTheme="minorEastAsia" w:eastAsiaTheme="minorEastAsia" w:hAnsiTheme="minorEastAsia"/>
                <w:b/>
                <w:sz w:val="28"/>
              </w:rPr>
            </w:pPr>
            <w:r w:rsidRPr="004C4696">
              <w:rPr>
                <w:rFonts w:asciiTheme="minorEastAsia" w:eastAsiaTheme="minorEastAsia" w:hAnsiTheme="minorEastAsia" w:hint="eastAsia"/>
                <w:b/>
                <w:sz w:val="28"/>
              </w:rPr>
              <w:t>投标规定</w:t>
            </w:r>
          </w:p>
        </w:tc>
        <w:tc>
          <w:tcPr>
            <w:tcW w:w="8109" w:type="dxa"/>
            <w:vAlign w:val="center"/>
          </w:tcPr>
          <w:p w:rsidR="004C4696" w:rsidRDefault="004C4696" w:rsidP="000F2E72">
            <w:pPr>
              <w:jc w:val="left"/>
              <w:rPr>
                <w:rFonts w:asciiTheme="minorEastAsia" w:eastAsiaTheme="minorEastAsia" w:hAnsiTheme="minorEastAsia"/>
                <w:sz w:val="24"/>
              </w:rPr>
            </w:pPr>
          </w:p>
          <w:p w:rsidR="000F2E72" w:rsidRPr="004C4696" w:rsidRDefault="000F2E72" w:rsidP="004C4696">
            <w:pPr>
              <w:snapToGrid w:val="0"/>
              <w:spacing w:line="360" w:lineRule="auto"/>
              <w:jc w:val="left"/>
              <w:rPr>
                <w:rFonts w:asciiTheme="minorEastAsia" w:eastAsiaTheme="minorEastAsia" w:hAnsiTheme="minorEastAsia"/>
                <w:b/>
                <w:sz w:val="24"/>
                <w:u w:val="single"/>
              </w:rPr>
            </w:pPr>
            <w:r w:rsidRPr="004C4696">
              <w:rPr>
                <w:rFonts w:asciiTheme="minorEastAsia" w:eastAsiaTheme="minorEastAsia" w:hAnsiTheme="minorEastAsia" w:hint="eastAsia"/>
                <w:b/>
                <w:sz w:val="24"/>
              </w:rPr>
              <w:t>投标地址：</w:t>
            </w:r>
            <w:r w:rsidR="00476234">
              <w:rPr>
                <w:rFonts w:asciiTheme="minorEastAsia" w:eastAsiaTheme="minorEastAsia" w:hAnsiTheme="minorEastAsia" w:hint="eastAsia"/>
                <w:b/>
                <w:sz w:val="24"/>
                <w:u w:val="single"/>
              </w:rPr>
              <w:t xml:space="preserve">   </w:t>
            </w:r>
            <w:r w:rsidR="004C4696" w:rsidRPr="004C4696">
              <w:rPr>
                <w:rFonts w:asciiTheme="minorEastAsia" w:eastAsiaTheme="minorEastAsia" w:hAnsiTheme="minorEastAsia" w:hint="eastAsia"/>
                <w:b/>
                <w:sz w:val="24"/>
                <w:u w:val="single"/>
              </w:rPr>
              <w:t xml:space="preserve"> </w:t>
            </w:r>
            <w:r w:rsidR="003C45E8" w:rsidRPr="003C45E8">
              <w:rPr>
                <w:rFonts w:asciiTheme="minorEastAsia" w:eastAsiaTheme="minorEastAsia" w:hAnsiTheme="minorEastAsia" w:cs="宋体" w:hint="eastAsia"/>
                <w:color w:val="000000"/>
                <w:kern w:val="0"/>
                <w:sz w:val="24"/>
                <w:u w:val="single"/>
              </w:rPr>
              <w:t>苏州市吴江区松陵镇中山南路518号</w:t>
            </w:r>
            <w:r w:rsidR="004C4696" w:rsidRPr="004C4696">
              <w:rPr>
                <w:rFonts w:asciiTheme="minorEastAsia" w:eastAsiaTheme="minorEastAsia" w:hAnsiTheme="minorEastAsia" w:hint="eastAsia"/>
                <w:b/>
                <w:sz w:val="24"/>
                <w:u w:val="single"/>
              </w:rPr>
              <w:t xml:space="preserve"> </w:t>
            </w:r>
            <w:r w:rsidR="003C45E8">
              <w:rPr>
                <w:rFonts w:asciiTheme="minorEastAsia" w:eastAsiaTheme="minorEastAsia" w:hAnsiTheme="minorEastAsia" w:hint="eastAsia"/>
                <w:b/>
                <w:sz w:val="24"/>
                <w:u w:val="single"/>
              </w:rPr>
              <w:t xml:space="preserve">         </w:t>
            </w:r>
            <w:r w:rsidR="004C4696" w:rsidRPr="004C4696">
              <w:rPr>
                <w:rFonts w:asciiTheme="minorEastAsia" w:eastAsiaTheme="minorEastAsia" w:hAnsiTheme="minorEastAsia" w:hint="eastAsia"/>
                <w:b/>
                <w:sz w:val="24"/>
                <w:u w:val="single"/>
              </w:rPr>
              <w:t xml:space="preserve"> </w:t>
            </w:r>
          </w:p>
          <w:p w:rsidR="000F2E72" w:rsidRPr="004C4696" w:rsidRDefault="000F2E72" w:rsidP="004C4696">
            <w:pPr>
              <w:snapToGrid w:val="0"/>
              <w:spacing w:line="360" w:lineRule="auto"/>
              <w:jc w:val="left"/>
              <w:rPr>
                <w:rFonts w:asciiTheme="minorEastAsia" w:eastAsiaTheme="minorEastAsia" w:hAnsiTheme="minorEastAsia"/>
                <w:b/>
                <w:sz w:val="24"/>
                <w:u w:val="single"/>
              </w:rPr>
            </w:pPr>
            <w:r w:rsidRPr="004C4696">
              <w:rPr>
                <w:rFonts w:asciiTheme="minorEastAsia" w:eastAsiaTheme="minorEastAsia" w:hAnsiTheme="minorEastAsia" w:hint="eastAsia"/>
                <w:b/>
                <w:sz w:val="24"/>
              </w:rPr>
              <w:t>投标保证金：</w:t>
            </w:r>
            <w:r w:rsidR="004C4696" w:rsidRPr="004C4696">
              <w:rPr>
                <w:rFonts w:asciiTheme="minorEastAsia" w:eastAsiaTheme="minorEastAsia" w:hAnsiTheme="minorEastAsia" w:hint="eastAsia"/>
                <w:b/>
                <w:sz w:val="24"/>
                <w:u w:val="single"/>
              </w:rPr>
              <w:t xml:space="preserve">              </w:t>
            </w:r>
            <w:r w:rsidR="00530C50">
              <w:rPr>
                <w:rFonts w:asciiTheme="minorEastAsia" w:eastAsiaTheme="minorEastAsia" w:hAnsiTheme="minorEastAsia" w:hint="eastAsia"/>
                <w:b/>
                <w:sz w:val="24"/>
                <w:u w:val="single"/>
              </w:rPr>
              <w:t xml:space="preserve">     /              </w:t>
            </w:r>
            <w:r w:rsidR="004C4696" w:rsidRPr="004C4696">
              <w:rPr>
                <w:rFonts w:asciiTheme="minorEastAsia" w:eastAsiaTheme="minorEastAsia" w:hAnsiTheme="minorEastAsia" w:hint="eastAsia"/>
                <w:b/>
                <w:sz w:val="24"/>
                <w:u w:val="single"/>
              </w:rPr>
              <w:t xml:space="preserve">           </w:t>
            </w:r>
          </w:p>
          <w:p w:rsidR="000F2E72" w:rsidRPr="004C4696" w:rsidRDefault="000F2E72" w:rsidP="004C4696">
            <w:pPr>
              <w:snapToGrid w:val="0"/>
              <w:spacing w:line="360" w:lineRule="auto"/>
              <w:jc w:val="left"/>
              <w:rPr>
                <w:rFonts w:asciiTheme="minorEastAsia" w:eastAsiaTheme="minorEastAsia" w:hAnsiTheme="minorEastAsia"/>
                <w:b/>
                <w:sz w:val="24"/>
                <w:u w:val="single"/>
              </w:rPr>
            </w:pPr>
            <w:r w:rsidRPr="004C4696">
              <w:rPr>
                <w:rFonts w:asciiTheme="minorEastAsia" w:eastAsiaTheme="minorEastAsia" w:hAnsiTheme="minorEastAsia" w:hint="eastAsia"/>
                <w:b/>
                <w:sz w:val="24"/>
              </w:rPr>
              <w:t>投标截止日期：</w:t>
            </w:r>
            <w:r w:rsidR="004C4696" w:rsidRPr="004C4696">
              <w:rPr>
                <w:rFonts w:asciiTheme="minorEastAsia" w:eastAsiaTheme="minorEastAsia" w:hAnsiTheme="minorEastAsia" w:hint="eastAsia"/>
                <w:b/>
                <w:sz w:val="24"/>
                <w:u w:val="single"/>
              </w:rPr>
              <w:t xml:space="preserve">       </w:t>
            </w:r>
            <w:r w:rsidR="003C45E8">
              <w:rPr>
                <w:rFonts w:asciiTheme="minorEastAsia" w:eastAsiaTheme="minorEastAsia" w:hAnsiTheme="minorEastAsia" w:hint="eastAsia"/>
                <w:b/>
                <w:sz w:val="24"/>
                <w:u w:val="single"/>
              </w:rPr>
              <w:t>202</w:t>
            </w:r>
            <w:r w:rsidR="00A06458">
              <w:rPr>
                <w:rFonts w:asciiTheme="minorEastAsia" w:eastAsiaTheme="minorEastAsia" w:hAnsiTheme="minorEastAsia"/>
                <w:b/>
                <w:sz w:val="24"/>
                <w:u w:val="single"/>
              </w:rPr>
              <w:t>5</w:t>
            </w:r>
            <w:r w:rsidR="003C45E8">
              <w:rPr>
                <w:rFonts w:asciiTheme="minorEastAsia" w:eastAsiaTheme="minorEastAsia" w:hAnsiTheme="minorEastAsia" w:hint="eastAsia"/>
                <w:b/>
                <w:sz w:val="24"/>
                <w:u w:val="single"/>
              </w:rPr>
              <w:t>年1</w:t>
            </w:r>
            <w:r w:rsidR="00A06458">
              <w:rPr>
                <w:rFonts w:asciiTheme="minorEastAsia" w:eastAsiaTheme="minorEastAsia" w:hAnsiTheme="minorEastAsia"/>
                <w:b/>
                <w:sz w:val="24"/>
                <w:u w:val="single"/>
              </w:rPr>
              <w:t>0</w:t>
            </w:r>
            <w:r w:rsidR="003C45E8">
              <w:rPr>
                <w:rFonts w:asciiTheme="minorEastAsia" w:eastAsiaTheme="minorEastAsia" w:hAnsiTheme="minorEastAsia" w:hint="eastAsia"/>
                <w:b/>
                <w:sz w:val="24"/>
                <w:u w:val="single"/>
              </w:rPr>
              <w:t>月2</w:t>
            </w:r>
            <w:r w:rsidR="00A06458">
              <w:rPr>
                <w:rFonts w:asciiTheme="minorEastAsia" w:eastAsiaTheme="minorEastAsia" w:hAnsiTheme="minorEastAsia"/>
                <w:b/>
                <w:sz w:val="24"/>
                <w:u w:val="single"/>
              </w:rPr>
              <w:t>5</w:t>
            </w:r>
            <w:r w:rsidR="003C45E8">
              <w:rPr>
                <w:rFonts w:asciiTheme="minorEastAsia" w:eastAsiaTheme="minorEastAsia" w:hAnsiTheme="minorEastAsia" w:hint="eastAsia"/>
                <w:b/>
                <w:sz w:val="24"/>
                <w:u w:val="single"/>
              </w:rPr>
              <w:t xml:space="preserve">日  </w:t>
            </w:r>
            <w:r w:rsidR="00530C50">
              <w:rPr>
                <w:rFonts w:asciiTheme="minorEastAsia" w:eastAsiaTheme="minorEastAsia" w:hAnsiTheme="minorEastAsia" w:hint="eastAsia"/>
                <w:b/>
                <w:sz w:val="24"/>
                <w:u w:val="single"/>
              </w:rPr>
              <w:t xml:space="preserve">     </w:t>
            </w:r>
            <w:r w:rsidR="004C4696" w:rsidRPr="004C4696">
              <w:rPr>
                <w:rFonts w:asciiTheme="minorEastAsia" w:eastAsiaTheme="minorEastAsia" w:hAnsiTheme="minorEastAsia" w:hint="eastAsia"/>
                <w:b/>
                <w:sz w:val="24"/>
                <w:u w:val="single"/>
              </w:rPr>
              <w:t xml:space="preserve">            </w:t>
            </w:r>
          </w:p>
          <w:p w:rsidR="004C4696" w:rsidRPr="005837EE" w:rsidRDefault="004C4696" w:rsidP="004C4696">
            <w:pPr>
              <w:snapToGrid w:val="0"/>
              <w:spacing w:line="360" w:lineRule="auto"/>
              <w:jc w:val="left"/>
              <w:rPr>
                <w:rFonts w:asciiTheme="minorEastAsia" w:eastAsiaTheme="minorEastAsia" w:hAnsiTheme="minorEastAsia"/>
                <w:b/>
                <w:sz w:val="24"/>
                <w:u w:val="single"/>
              </w:rPr>
            </w:pPr>
            <w:r w:rsidRPr="004C4696">
              <w:rPr>
                <w:rFonts w:asciiTheme="minorEastAsia" w:eastAsiaTheme="minorEastAsia" w:hAnsiTheme="minorEastAsia" w:hint="eastAsia"/>
                <w:b/>
                <w:sz w:val="24"/>
              </w:rPr>
              <w:t>开标时间、地点：</w:t>
            </w:r>
          </w:p>
          <w:p w:rsidR="004C4696" w:rsidRPr="004C4696" w:rsidRDefault="004C4696" w:rsidP="004C4696">
            <w:pPr>
              <w:snapToGrid w:val="0"/>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时间：</w:t>
            </w:r>
            <w:r>
              <w:rPr>
                <w:rFonts w:asciiTheme="minorEastAsia" w:eastAsiaTheme="minorEastAsia" w:hAnsiTheme="minorEastAsia" w:hint="eastAsia"/>
                <w:sz w:val="24"/>
                <w:u w:val="single"/>
              </w:rPr>
              <w:t xml:space="preserve">        </w:t>
            </w:r>
            <w:r w:rsidR="003C45E8">
              <w:rPr>
                <w:rFonts w:asciiTheme="minorEastAsia" w:eastAsiaTheme="minorEastAsia" w:hAnsiTheme="minorEastAsia" w:hint="eastAsia"/>
                <w:b/>
                <w:sz w:val="24"/>
                <w:u w:val="single"/>
              </w:rPr>
              <w:t>202</w:t>
            </w:r>
            <w:r w:rsidR="00A06458">
              <w:rPr>
                <w:rFonts w:asciiTheme="minorEastAsia" w:eastAsiaTheme="minorEastAsia" w:hAnsiTheme="minorEastAsia"/>
                <w:b/>
                <w:sz w:val="24"/>
                <w:u w:val="single"/>
              </w:rPr>
              <w:t>5</w:t>
            </w:r>
            <w:r w:rsidR="003C45E8">
              <w:rPr>
                <w:rFonts w:asciiTheme="minorEastAsia" w:eastAsiaTheme="minorEastAsia" w:hAnsiTheme="minorEastAsia" w:hint="eastAsia"/>
                <w:b/>
                <w:sz w:val="24"/>
                <w:u w:val="single"/>
              </w:rPr>
              <w:t>年1</w:t>
            </w:r>
            <w:r w:rsidR="00A06458">
              <w:rPr>
                <w:rFonts w:asciiTheme="minorEastAsia" w:eastAsiaTheme="minorEastAsia" w:hAnsiTheme="minorEastAsia"/>
                <w:b/>
                <w:sz w:val="24"/>
                <w:u w:val="single"/>
              </w:rPr>
              <w:t>0</w:t>
            </w:r>
            <w:r w:rsidR="003C45E8">
              <w:rPr>
                <w:rFonts w:asciiTheme="minorEastAsia" w:eastAsiaTheme="minorEastAsia" w:hAnsiTheme="minorEastAsia" w:hint="eastAsia"/>
                <w:b/>
                <w:sz w:val="24"/>
                <w:u w:val="single"/>
              </w:rPr>
              <w:t>月2</w:t>
            </w:r>
            <w:r w:rsidR="00A06458">
              <w:rPr>
                <w:rFonts w:asciiTheme="minorEastAsia" w:eastAsiaTheme="minorEastAsia" w:hAnsiTheme="minorEastAsia"/>
                <w:b/>
                <w:sz w:val="24"/>
                <w:u w:val="single"/>
              </w:rPr>
              <w:t>6</w:t>
            </w:r>
            <w:r w:rsidR="003C45E8">
              <w:rPr>
                <w:rFonts w:asciiTheme="minorEastAsia" w:eastAsiaTheme="minorEastAsia" w:hAnsiTheme="minorEastAsia" w:hint="eastAsia"/>
                <w:b/>
                <w:sz w:val="24"/>
                <w:u w:val="single"/>
              </w:rPr>
              <w:t>日</w:t>
            </w:r>
            <w:r w:rsidR="00530C5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p>
          <w:p w:rsidR="004C4696" w:rsidRPr="004C4696" w:rsidRDefault="004C4696" w:rsidP="004C4696">
            <w:pPr>
              <w:snapToGrid w:val="0"/>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地点：</w:t>
            </w:r>
            <w:r>
              <w:rPr>
                <w:rFonts w:asciiTheme="minorEastAsia" w:eastAsiaTheme="minorEastAsia" w:hAnsiTheme="minorEastAsia" w:hint="eastAsia"/>
                <w:sz w:val="24"/>
                <w:u w:val="single"/>
              </w:rPr>
              <w:t xml:space="preserve">     </w:t>
            </w:r>
            <w:r w:rsidR="00530C50" w:rsidRPr="00475E83">
              <w:rPr>
                <w:rFonts w:asciiTheme="minorEastAsia" w:eastAsiaTheme="minorEastAsia" w:hAnsiTheme="minorEastAsia" w:cs="宋体" w:hint="eastAsia"/>
                <w:color w:val="000000"/>
                <w:kern w:val="0"/>
                <w:sz w:val="24"/>
                <w:u w:val="single"/>
              </w:rPr>
              <w:t>苏州市吴江区松陵镇中山南路51</w:t>
            </w:r>
            <w:r w:rsidR="00530C50">
              <w:rPr>
                <w:rFonts w:asciiTheme="minorEastAsia" w:eastAsiaTheme="minorEastAsia" w:hAnsiTheme="minorEastAsia" w:cs="宋体" w:hint="eastAsia"/>
                <w:color w:val="000000"/>
                <w:kern w:val="0"/>
                <w:sz w:val="24"/>
                <w:u w:val="single"/>
              </w:rPr>
              <w:t xml:space="preserve">8号 </w:t>
            </w:r>
            <w:r>
              <w:rPr>
                <w:rFonts w:asciiTheme="minorEastAsia" w:eastAsiaTheme="minorEastAsia" w:hAnsiTheme="minorEastAsia" w:hint="eastAsia"/>
                <w:sz w:val="24"/>
                <w:u w:val="single"/>
              </w:rPr>
              <w:t xml:space="preserve">       </w:t>
            </w:r>
          </w:p>
          <w:p w:rsidR="004C4696" w:rsidRPr="004C4696" w:rsidRDefault="004C4696" w:rsidP="004C4696">
            <w:pPr>
              <w:snapToGrid w:val="0"/>
              <w:spacing w:line="360" w:lineRule="auto"/>
              <w:jc w:val="left"/>
              <w:rPr>
                <w:rFonts w:asciiTheme="minorEastAsia" w:eastAsiaTheme="minorEastAsia" w:hAnsiTheme="minorEastAsia"/>
                <w:b/>
                <w:sz w:val="24"/>
              </w:rPr>
            </w:pPr>
            <w:r w:rsidRPr="004C4696">
              <w:rPr>
                <w:rFonts w:asciiTheme="minorEastAsia" w:eastAsiaTheme="minorEastAsia" w:hAnsiTheme="minorEastAsia" w:hint="eastAsia"/>
                <w:b/>
                <w:sz w:val="24"/>
              </w:rPr>
              <w:t>联系人及联系方式：</w:t>
            </w:r>
          </w:p>
          <w:p w:rsidR="004C4696" w:rsidRPr="004C4696" w:rsidRDefault="004C4696" w:rsidP="004C4696">
            <w:pPr>
              <w:snapToGrid w:val="0"/>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联系人：</w:t>
            </w:r>
            <w:r w:rsidRPr="004C4696">
              <w:rPr>
                <w:rFonts w:asciiTheme="minorEastAsia" w:eastAsiaTheme="minorEastAsia" w:hAnsiTheme="minorEastAsia" w:hint="eastAsia"/>
                <w:sz w:val="24"/>
                <w:u w:val="single"/>
              </w:rPr>
              <w:t xml:space="preserve"> </w:t>
            </w:r>
            <w:r w:rsidR="003C45E8">
              <w:rPr>
                <w:rFonts w:asciiTheme="minorEastAsia" w:eastAsiaTheme="minorEastAsia" w:hAnsiTheme="minorEastAsia" w:hint="eastAsia"/>
                <w:sz w:val="24"/>
                <w:u w:val="single"/>
              </w:rPr>
              <w:t>张小姐</w:t>
            </w:r>
            <w:r w:rsidRPr="004C4696">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电话：</w:t>
            </w:r>
            <w:r>
              <w:rPr>
                <w:rFonts w:asciiTheme="minorEastAsia" w:eastAsiaTheme="minorEastAsia" w:hAnsiTheme="minorEastAsia" w:hint="eastAsia"/>
                <w:sz w:val="24"/>
                <w:u w:val="single"/>
              </w:rPr>
              <w:t xml:space="preserve">  </w:t>
            </w:r>
            <w:r w:rsidR="009D7B80" w:rsidRPr="009D7B80">
              <w:rPr>
                <w:rFonts w:asciiTheme="minorEastAsia" w:eastAsiaTheme="minorEastAsia" w:hAnsiTheme="minorEastAsia"/>
                <w:sz w:val="24"/>
                <w:u w:val="single"/>
              </w:rPr>
              <w:t>18012729963</w:t>
            </w:r>
            <w:r>
              <w:rPr>
                <w:rFonts w:asciiTheme="minorEastAsia" w:eastAsiaTheme="minorEastAsia" w:hAnsiTheme="minorEastAsia" w:hint="eastAsia"/>
                <w:sz w:val="24"/>
                <w:u w:val="single"/>
              </w:rPr>
              <w:t xml:space="preserve">     </w:t>
            </w:r>
            <w:r w:rsidR="003C45E8">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p>
          <w:p w:rsidR="004C4696" w:rsidRDefault="004C4696" w:rsidP="004C4696">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4C4696" w:rsidRDefault="004C4696" w:rsidP="004C4696">
            <w:pPr>
              <w:snapToGrid w:val="0"/>
              <w:spacing w:line="360" w:lineRule="auto"/>
              <w:jc w:val="left"/>
              <w:rPr>
                <w:rFonts w:asciiTheme="minorEastAsia" w:eastAsiaTheme="minorEastAsia" w:hAnsiTheme="minorEastAsia"/>
                <w:b/>
                <w:sz w:val="24"/>
                <w:u w:val="single"/>
              </w:rPr>
            </w:pPr>
            <w:r w:rsidRPr="004C4696">
              <w:rPr>
                <w:rFonts w:asciiTheme="minorEastAsia" w:eastAsiaTheme="minorEastAsia" w:hAnsiTheme="minorEastAsia" w:hint="eastAsia"/>
                <w:b/>
                <w:sz w:val="24"/>
              </w:rPr>
              <w:t>现场踏勘：</w:t>
            </w:r>
            <w:r w:rsidRPr="004C4696">
              <w:rPr>
                <w:rFonts w:asciiTheme="minorEastAsia" w:eastAsiaTheme="minorEastAsia" w:hAnsiTheme="minorEastAsia" w:hint="eastAsia"/>
                <w:b/>
                <w:sz w:val="24"/>
                <w:u w:val="single"/>
              </w:rPr>
              <w:t xml:space="preserve">              </w:t>
            </w:r>
            <w:r w:rsidR="00530C50" w:rsidRPr="00530C50">
              <w:rPr>
                <w:rFonts w:asciiTheme="minorEastAsia" w:eastAsiaTheme="minorEastAsia" w:hAnsiTheme="minorEastAsia" w:hint="eastAsia"/>
                <w:sz w:val="24"/>
                <w:u w:val="single"/>
              </w:rPr>
              <w:t>无</w:t>
            </w:r>
            <w:r w:rsidRPr="00530C50">
              <w:rPr>
                <w:rFonts w:asciiTheme="minorEastAsia" w:eastAsiaTheme="minorEastAsia" w:hAnsiTheme="minorEastAsia" w:hint="eastAsia"/>
                <w:sz w:val="24"/>
                <w:u w:val="single"/>
              </w:rPr>
              <w:t xml:space="preserve"> </w:t>
            </w:r>
            <w:r w:rsidRPr="004C4696">
              <w:rPr>
                <w:rFonts w:asciiTheme="minorEastAsia" w:eastAsiaTheme="minorEastAsia" w:hAnsiTheme="minorEastAsia" w:hint="eastAsia"/>
                <w:b/>
                <w:sz w:val="24"/>
                <w:u w:val="single"/>
              </w:rPr>
              <w:t xml:space="preserve">               </w:t>
            </w:r>
          </w:p>
          <w:p w:rsidR="009D65E2" w:rsidRPr="009D65E2" w:rsidRDefault="009D65E2" w:rsidP="004C4696">
            <w:pPr>
              <w:snapToGrid w:val="0"/>
              <w:spacing w:line="360" w:lineRule="auto"/>
              <w:jc w:val="left"/>
              <w:rPr>
                <w:rFonts w:asciiTheme="minorEastAsia" w:eastAsiaTheme="minorEastAsia" w:hAnsiTheme="minorEastAsia"/>
                <w:b/>
                <w:sz w:val="24"/>
              </w:rPr>
            </w:pPr>
            <w:r w:rsidRPr="009D65E2">
              <w:rPr>
                <w:rFonts w:asciiTheme="minorEastAsia" w:eastAsiaTheme="minorEastAsia" w:hAnsiTheme="minorEastAsia" w:hint="eastAsia"/>
                <w:b/>
                <w:sz w:val="24"/>
              </w:rPr>
              <w:t>其他：</w:t>
            </w:r>
          </w:p>
          <w:p w:rsidR="009D65E2" w:rsidRPr="00CB6F2B" w:rsidRDefault="009D65E2" w:rsidP="00530C50">
            <w:pPr>
              <w:snapToGrid w:val="0"/>
              <w:ind w:firstLineChars="300" w:firstLine="720"/>
              <w:rPr>
                <w:rFonts w:asciiTheme="minorEastAsia" w:eastAsiaTheme="minorEastAsia" w:hAnsiTheme="minorEastAsia"/>
                <w:sz w:val="24"/>
              </w:rPr>
            </w:pPr>
            <w:r>
              <w:rPr>
                <w:rFonts w:asciiTheme="minorEastAsia" w:eastAsiaTheme="minorEastAsia" w:hAnsiTheme="minorEastAsia" w:hint="eastAsia"/>
                <w:sz w:val="24"/>
              </w:rPr>
              <w:t>1.</w:t>
            </w:r>
            <w:r w:rsidRPr="00CB6F2B">
              <w:rPr>
                <w:rFonts w:asciiTheme="minorEastAsia" w:eastAsiaTheme="minorEastAsia" w:hAnsiTheme="minorEastAsia" w:hint="eastAsia"/>
                <w:sz w:val="24"/>
              </w:rPr>
              <w:t>投标方报价应是含增值税的价格并注明开票税率。</w:t>
            </w:r>
          </w:p>
          <w:p w:rsidR="000F2E72" w:rsidRDefault="009D65E2" w:rsidP="00530C50">
            <w:pPr>
              <w:snapToGrid w:val="0"/>
              <w:ind w:firstLineChars="300" w:firstLine="720"/>
              <w:jc w:val="left"/>
              <w:rPr>
                <w:rFonts w:asciiTheme="minorEastAsia" w:eastAsiaTheme="minorEastAsia" w:hAnsiTheme="minorEastAsia"/>
                <w:sz w:val="24"/>
              </w:rPr>
            </w:pPr>
            <w:r w:rsidRPr="00CB6F2B">
              <w:rPr>
                <w:rFonts w:asciiTheme="minorEastAsia" w:eastAsiaTheme="minorEastAsia" w:hAnsiTheme="minorEastAsia" w:hint="eastAsia"/>
                <w:sz w:val="24"/>
              </w:rPr>
              <w:t>2.投标价格为需方指定场所</w:t>
            </w:r>
            <w:r>
              <w:rPr>
                <w:rFonts w:asciiTheme="minorEastAsia" w:eastAsiaTheme="minorEastAsia" w:hAnsiTheme="minorEastAsia" w:hint="eastAsia"/>
                <w:sz w:val="24"/>
                <w:u w:val="single"/>
              </w:rPr>
              <w:t xml:space="preserve">        </w:t>
            </w:r>
            <w:r w:rsidR="00530C50">
              <w:rPr>
                <w:rFonts w:asciiTheme="minorEastAsia" w:eastAsiaTheme="minorEastAsia" w:hAnsiTheme="minorEastAsia" w:hint="eastAsia"/>
                <w:sz w:val="24"/>
                <w:u w:val="single"/>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的到货价，包含运输、吊装、搬运等一切措施费用、垃圾清运费等。</w:t>
            </w:r>
          </w:p>
          <w:p w:rsidR="009D65E2" w:rsidRPr="00CB6F2B" w:rsidRDefault="009D65E2" w:rsidP="00530C50">
            <w:pPr>
              <w:snapToGrid w:val="0"/>
              <w:ind w:firstLineChars="300" w:firstLine="720"/>
              <w:rPr>
                <w:rFonts w:asciiTheme="minorEastAsia" w:eastAsiaTheme="minorEastAsia" w:hAnsiTheme="minorEastAsia"/>
                <w:sz w:val="24"/>
              </w:rPr>
            </w:pPr>
            <w:r>
              <w:rPr>
                <w:rFonts w:asciiTheme="minorEastAsia" w:eastAsiaTheme="minorEastAsia" w:hAnsiTheme="minorEastAsia" w:hint="eastAsia"/>
                <w:sz w:val="24"/>
              </w:rPr>
              <w:t>3.</w:t>
            </w:r>
            <w:r w:rsidRPr="00CB6F2B">
              <w:rPr>
                <w:rFonts w:asciiTheme="minorEastAsia" w:eastAsiaTheme="minorEastAsia" w:hAnsiTheme="minorEastAsia" w:hint="eastAsia"/>
                <w:sz w:val="24"/>
              </w:rPr>
              <w:t>所有正式的工作沟通均需以指定邮箱邮件形式进行，我司不认可任何其他形式的工作沟通，包括但不限于现场勘查申请、</w:t>
            </w:r>
            <w:r>
              <w:rPr>
                <w:rFonts w:asciiTheme="minorEastAsia" w:eastAsiaTheme="minorEastAsia" w:hAnsiTheme="minorEastAsia" w:hint="eastAsia"/>
                <w:sz w:val="24"/>
              </w:rPr>
              <w:t>提</w:t>
            </w:r>
            <w:proofErr w:type="gramStart"/>
            <w:r>
              <w:rPr>
                <w:rFonts w:asciiTheme="minorEastAsia" w:eastAsiaTheme="minorEastAsia" w:hAnsiTheme="minorEastAsia" w:hint="eastAsia"/>
                <w:sz w:val="24"/>
              </w:rPr>
              <w:t>疑</w:t>
            </w:r>
            <w:proofErr w:type="gramEnd"/>
            <w:r>
              <w:rPr>
                <w:rFonts w:asciiTheme="minorEastAsia" w:eastAsiaTheme="minorEastAsia" w:hAnsiTheme="minorEastAsia" w:hint="eastAsia"/>
                <w:sz w:val="24"/>
              </w:rPr>
              <w:t>、</w:t>
            </w:r>
            <w:r w:rsidRPr="00CB6F2B">
              <w:rPr>
                <w:rFonts w:asciiTheme="minorEastAsia" w:eastAsiaTheme="minorEastAsia" w:hAnsiTheme="minorEastAsia" w:hint="eastAsia"/>
                <w:sz w:val="24"/>
              </w:rPr>
              <w:t>答疑、相关文件的传递等。</w:t>
            </w:r>
          </w:p>
          <w:p w:rsidR="009D65E2" w:rsidRPr="009D65E2" w:rsidRDefault="009D65E2" w:rsidP="009D65E2">
            <w:pPr>
              <w:jc w:val="left"/>
              <w:rPr>
                <w:rFonts w:asciiTheme="minorEastAsia" w:eastAsiaTheme="minorEastAsia" w:hAnsiTheme="minorEastAsia"/>
                <w:sz w:val="24"/>
              </w:rPr>
            </w:pPr>
          </w:p>
        </w:tc>
      </w:tr>
      <w:tr w:rsidR="009D65E2" w:rsidRPr="00CB6F2B" w:rsidTr="00E02962">
        <w:trPr>
          <w:trHeight w:val="692"/>
        </w:trPr>
        <w:tc>
          <w:tcPr>
            <w:tcW w:w="1391" w:type="dxa"/>
            <w:vAlign w:val="center"/>
          </w:tcPr>
          <w:p w:rsidR="009D65E2" w:rsidRPr="009D65E2" w:rsidRDefault="009D65E2" w:rsidP="0093746B">
            <w:pPr>
              <w:spacing w:line="300" w:lineRule="auto"/>
              <w:jc w:val="center"/>
              <w:rPr>
                <w:rFonts w:ascii="仿宋" w:eastAsia="仿宋" w:hAnsi="仿宋" w:cs="宋体"/>
                <w:b/>
                <w:sz w:val="24"/>
              </w:rPr>
            </w:pPr>
            <w:r w:rsidRPr="009D65E2">
              <w:rPr>
                <w:rFonts w:ascii="仿宋" w:eastAsia="仿宋" w:hAnsi="仿宋" w:cs="宋体" w:hint="eastAsia"/>
                <w:b/>
                <w:sz w:val="24"/>
              </w:rPr>
              <w:t>计价方式</w:t>
            </w:r>
          </w:p>
        </w:tc>
        <w:tc>
          <w:tcPr>
            <w:tcW w:w="8109" w:type="dxa"/>
            <w:vAlign w:val="center"/>
          </w:tcPr>
          <w:p w:rsidR="00E02962" w:rsidRPr="00CB0BF2" w:rsidRDefault="00A62803" w:rsidP="00E02962">
            <w:pPr>
              <w:snapToGrid w:val="0"/>
              <w:rPr>
                <w:rFonts w:ascii="仿宋" w:eastAsia="仿宋" w:hAnsi="仿宋" w:cs="宋体"/>
                <w:sz w:val="24"/>
              </w:rPr>
            </w:pPr>
            <w:r>
              <w:rPr>
                <w:rFonts w:ascii="仿宋" w:eastAsia="仿宋" w:hAnsi="仿宋" w:cs="宋体" w:hint="eastAsia"/>
                <w:sz w:val="24"/>
              </w:rPr>
              <w:t>市场化成交价+输配电价格+辅助服务费用+政府性基金及附加</w:t>
            </w:r>
          </w:p>
        </w:tc>
      </w:tr>
      <w:tr w:rsidR="009D65E2" w:rsidRPr="00CB6F2B" w:rsidTr="00E02962">
        <w:trPr>
          <w:trHeight w:val="692"/>
        </w:trPr>
        <w:tc>
          <w:tcPr>
            <w:tcW w:w="1391" w:type="dxa"/>
            <w:vAlign w:val="center"/>
          </w:tcPr>
          <w:p w:rsidR="009D65E2" w:rsidRPr="009D65E2" w:rsidRDefault="009D65E2" w:rsidP="0093746B">
            <w:pPr>
              <w:spacing w:line="300" w:lineRule="auto"/>
              <w:jc w:val="center"/>
              <w:rPr>
                <w:rFonts w:ascii="仿宋" w:eastAsia="仿宋" w:hAnsi="仿宋" w:cs="宋体"/>
                <w:b/>
                <w:sz w:val="24"/>
              </w:rPr>
            </w:pPr>
            <w:r w:rsidRPr="009D65E2">
              <w:rPr>
                <w:rFonts w:ascii="仿宋" w:eastAsia="仿宋" w:hAnsi="仿宋" w:cs="宋体" w:hint="eastAsia"/>
                <w:b/>
                <w:sz w:val="24"/>
              </w:rPr>
              <w:t>报价方式</w:t>
            </w:r>
          </w:p>
        </w:tc>
        <w:tc>
          <w:tcPr>
            <w:tcW w:w="8109" w:type="dxa"/>
            <w:vAlign w:val="center"/>
          </w:tcPr>
          <w:p w:rsidR="009D65E2" w:rsidRPr="00CB0BF2" w:rsidRDefault="009D65E2" w:rsidP="00E02962">
            <w:pPr>
              <w:snapToGrid w:val="0"/>
              <w:rPr>
                <w:rFonts w:ascii="仿宋" w:eastAsia="仿宋" w:hAnsi="仿宋" w:cs="宋体"/>
                <w:sz w:val="24"/>
              </w:rPr>
            </w:pPr>
            <w:r w:rsidRPr="00CB0BF2">
              <w:rPr>
                <w:rFonts w:ascii="仿宋" w:eastAsia="仿宋" w:hAnsi="仿宋" w:cs="宋体" w:hint="eastAsia"/>
                <w:sz w:val="24"/>
              </w:rPr>
              <w:t>固定单价</w:t>
            </w:r>
          </w:p>
        </w:tc>
      </w:tr>
      <w:tr w:rsidR="009D65E2" w:rsidRPr="00CB6F2B" w:rsidTr="000F2E72">
        <w:trPr>
          <w:trHeight w:val="692"/>
        </w:trPr>
        <w:tc>
          <w:tcPr>
            <w:tcW w:w="1391" w:type="dxa"/>
            <w:vAlign w:val="center"/>
          </w:tcPr>
          <w:p w:rsidR="009D65E2" w:rsidRPr="00434D68" w:rsidRDefault="009D65E2" w:rsidP="009D1719">
            <w:pPr>
              <w:jc w:val="center"/>
              <w:rPr>
                <w:rFonts w:ascii="仿宋" w:eastAsia="仿宋" w:hAnsi="仿宋"/>
                <w:b/>
                <w:sz w:val="28"/>
              </w:rPr>
            </w:pPr>
            <w:r w:rsidRPr="00434D68">
              <w:rPr>
                <w:rFonts w:ascii="仿宋" w:eastAsia="仿宋" w:hAnsi="仿宋" w:hint="eastAsia"/>
                <w:b/>
                <w:sz w:val="28"/>
              </w:rPr>
              <w:lastRenderedPageBreak/>
              <w:t>投标文件组成</w:t>
            </w:r>
          </w:p>
        </w:tc>
        <w:tc>
          <w:tcPr>
            <w:tcW w:w="8109" w:type="dxa"/>
            <w:vAlign w:val="center"/>
          </w:tcPr>
          <w:p w:rsidR="009D65E2" w:rsidRPr="00CB0BF2" w:rsidRDefault="00BF1EA6" w:rsidP="009D65E2">
            <w:pPr>
              <w:spacing w:line="300" w:lineRule="auto"/>
              <w:rPr>
                <w:rFonts w:ascii="仿宋" w:eastAsia="仿宋" w:hAnsi="仿宋" w:cs="宋体"/>
                <w:sz w:val="24"/>
              </w:rPr>
            </w:pPr>
            <w:r>
              <w:rPr>
                <w:rFonts w:ascii="仿宋" w:eastAsia="仿宋" w:hAnsi="仿宋" w:cs="宋体" w:hint="eastAsia"/>
                <w:sz w:val="24"/>
              </w:rPr>
              <w:t>1.</w:t>
            </w:r>
            <w:r w:rsidR="009D65E2" w:rsidRPr="00CB0BF2">
              <w:rPr>
                <w:rFonts w:ascii="仿宋" w:eastAsia="仿宋" w:hAnsi="仿宋" w:cs="宋体" w:hint="eastAsia"/>
                <w:sz w:val="24"/>
              </w:rPr>
              <w:t>投标单位简介（格式附后）</w:t>
            </w:r>
          </w:p>
          <w:p w:rsidR="00A62803" w:rsidRDefault="00BF1EA6" w:rsidP="009D65E2">
            <w:pPr>
              <w:spacing w:line="300" w:lineRule="auto"/>
              <w:rPr>
                <w:rFonts w:ascii="仿宋" w:eastAsia="仿宋" w:hAnsi="仿宋" w:cs="宋体"/>
                <w:sz w:val="24"/>
              </w:rPr>
            </w:pPr>
            <w:r>
              <w:rPr>
                <w:rFonts w:ascii="仿宋" w:eastAsia="仿宋" w:hAnsi="仿宋" w:cs="宋体" w:hint="eastAsia"/>
                <w:sz w:val="24"/>
              </w:rPr>
              <w:t>2.</w:t>
            </w:r>
            <w:r w:rsidR="009D65E2" w:rsidRPr="00CB0BF2">
              <w:rPr>
                <w:rFonts w:ascii="仿宋" w:eastAsia="仿宋" w:hAnsi="仿宋" w:cs="宋体" w:hint="eastAsia"/>
                <w:sz w:val="24"/>
              </w:rPr>
              <w:t>企业法人营业执照正本及副本、企业资质证书正本及副本、安全生产许可证复印件加盖公章；</w:t>
            </w:r>
          </w:p>
          <w:p w:rsidR="009D65E2" w:rsidRPr="00CB0BF2" w:rsidRDefault="00BF1EA6" w:rsidP="009D65E2">
            <w:pPr>
              <w:spacing w:line="300" w:lineRule="auto"/>
              <w:rPr>
                <w:rFonts w:ascii="仿宋" w:eastAsia="仿宋" w:hAnsi="仿宋" w:cs="宋体"/>
                <w:sz w:val="24"/>
              </w:rPr>
            </w:pPr>
            <w:r>
              <w:rPr>
                <w:rFonts w:ascii="仿宋" w:eastAsia="仿宋" w:hAnsi="仿宋" w:cs="宋体" w:hint="eastAsia"/>
                <w:sz w:val="24"/>
              </w:rPr>
              <w:t>3.</w:t>
            </w:r>
            <w:r w:rsidR="009D65E2" w:rsidRPr="00CB0BF2">
              <w:rPr>
                <w:rFonts w:ascii="仿宋" w:eastAsia="仿宋" w:hAnsi="仿宋" w:cs="宋体" w:hint="eastAsia"/>
                <w:sz w:val="24"/>
              </w:rPr>
              <w:t>授权委托书（格式附后）</w:t>
            </w:r>
          </w:p>
          <w:p w:rsidR="009D65E2" w:rsidRPr="00A62803" w:rsidRDefault="00BF1EA6" w:rsidP="00A62803">
            <w:pPr>
              <w:spacing w:line="300" w:lineRule="auto"/>
              <w:rPr>
                <w:rFonts w:ascii="仿宋" w:eastAsia="仿宋" w:hAnsi="仿宋" w:cs="宋体"/>
                <w:sz w:val="24"/>
              </w:rPr>
            </w:pPr>
            <w:r>
              <w:rPr>
                <w:rFonts w:ascii="仿宋" w:eastAsia="仿宋" w:hAnsi="仿宋" w:cs="宋体" w:hint="eastAsia"/>
                <w:sz w:val="24"/>
              </w:rPr>
              <w:t>4.</w:t>
            </w:r>
            <w:r w:rsidR="00A62803">
              <w:rPr>
                <w:rFonts w:ascii="仿宋" w:eastAsia="仿宋" w:hAnsi="仿宋" w:cs="宋体" w:hint="eastAsia"/>
                <w:sz w:val="24"/>
              </w:rPr>
              <w:t>报价文件</w:t>
            </w:r>
          </w:p>
        </w:tc>
      </w:tr>
      <w:tr w:rsidR="009D65E2" w:rsidRPr="00CB6F2B" w:rsidTr="00A62803">
        <w:trPr>
          <w:trHeight w:val="692"/>
        </w:trPr>
        <w:tc>
          <w:tcPr>
            <w:tcW w:w="1391" w:type="dxa"/>
            <w:vAlign w:val="center"/>
          </w:tcPr>
          <w:p w:rsidR="009D65E2" w:rsidRPr="009D65E2" w:rsidRDefault="009D65E2" w:rsidP="0093746B">
            <w:pPr>
              <w:spacing w:line="300" w:lineRule="auto"/>
              <w:jc w:val="center"/>
              <w:rPr>
                <w:rFonts w:ascii="仿宋" w:eastAsia="仿宋" w:hAnsi="仿宋"/>
                <w:b/>
                <w:sz w:val="24"/>
              </w:rPr>
            </w:pPr>
            <w:r w:rsidRPr="009D65E2">
              <w:rPr>
                <w:rFonts w:ascii="仿宋" w:eastAsia="仿宋" w:hAnsi="仿宋" w:hint="eastAsia"/>
                <w:b/>
                <w:sz w:val="24"/>
              </w:rPr>
              <w:t>评审办法</w:t>
            </w:r>
          </w:p>
        </w:tc>
        <w:tc>
          <w:tcPr>
            <w:tcW w:w="8109" w:type="dxa"/>
            <w:vAlign w:val="center"/>
          </w:tcPr>
          <w:p w:rsidR="009D65E2" w:rsidRPr="00CB0BF2" w:rsidRDefault="00A62803" w:rsidP="00A62803">
            <w:pPr>
              <w:spacing w:line="300" w:lineRule="auto"/>
              <w:jc w:val="left"/>
              <w:rPr>
                <w:rFonts w:ascii="仿宋" w:eastAsia="仿宋" w:hAnsi="仿宋"/>
                <w:sz w:val="24"/>
              </w:rPr>
            </w:pPr>
            <w:r>
              <w:rPr>
                <w:rFonts w:ascii="仿宋" w:eastAsia="仿宋" w:hAnsi="仿宋" w:cs="宋体" w:hint="eastAsia"/>
                <w:sz w:val="24"/>
              </w:rPr>
              <w:t>同等条件下</w:t>
            </w:r>
            <w:r w:rsidR="009D65E2" w:rsidRPr="00CB0BF2">
              <w:rPr>
                <w:rFonts w:ascii="仿宋" w:eastAsia="仿宋" w:hAnsi="仿宋" w:cs="宋体" w:hint="eastAsia"/>
                <w:sz w:val="24"/>
              </w:rPr>
              <w:t>按符合询价文件要求且报价最低</w:t>
            </w:r>
            <w:r>
              <w:rPr>
                <w:rFonts w:ascii="仿宋" w:eastAsia="仿宋" w:hAnsi="仿宋" w:cs="宋体" w:hint="eastAsia"/>
                <w:sz w:val="24"/>
              </w:rPr>
              <w:t>、优惠幅度最大</w:t>
            </w:r>
            <w:r w:rsidR="009D65E2" w:rsidRPr="00CB0BF2">
              <w:rPr>
                <w:rFonts w:ascii="仿宋" w:eastAsia="仿宋" w:hAnsi="仿宋" w:cs="宋体" w:hint="eastAsia"/>
                <w:sz w:val="24"/>
              </w:rPr>
              <w:t>的原则确定</w:t>
            </w:r>
            <w:r w:rsidR="00315E1B">
              <w:rPr>
                <w:rFonts w:ascii="仿宋" w:eastAsia="仿宋" w:hAnsi="仿宋" w:cs="宋体" w:hint="eastAsia"/>
                <w:sz w:val="24"/>
              </w:rPr>
              <w:t>中标单位</w:t>
            </w:r>
            <w:r>
              <w:rPr>
                <w:rFonts w:ascii="仿宋" w:eastAsia="仿宋" w:hAnsi="仿宋" w:cs="宋体" w:hint="eastAsia"/>
                <w:sz w:val="24"/>
              </w:rPr>
              <w:t>。</w:t>
            </w:r>
          </w:p>
        </w:tc>
      </w:tr>
      <w:tr w:rsidR="009D65E2" w:rsidRPr="00CB6F2B" w:rsidTr="00A62803">
        <w:trPr>
          <w:trHeight w:val="692"/>
        </w:trPr>
        <w:tc>
          <w:tcPr>
            <w:tcW w:w="1391" w:type="dxa"/>
            <w:vAlign w:val="center"/>
          </w:tcPr>
          <w:p w:rsidR="009D65E2" w:rsidRPr="009D65E2" w:rsidRDefault="009D65E2" w:rsidP="0093746B">
            <w:pPr>
              <w:spacing w:line="300" w:lineRule="auto"/>
              <w:jc w:val="center"/>
              <w:rPr>
                <w:rFonts w:ascii="仿宋" w:eastAsia="仿宋" w:hAnsi="仿宋"/>
                <w:b/>
                <w:sz w:val="24"/>
              </w:rPr>
            </w:pPr>
            <w:r w:rsidRPr="009D65E2">
              <w:rPr>
                <w:rFonts w:ascii="仿宋" w:eastAsia="仿宋" w:hAnsi="仿宋" w:hint="eastAsia"/>
                <w:b/>
                <w:sz w:val="24"/>
              </w:rPr>
              <w:t>合同主要条款</w:t>
            </w:r>
          </w:p>
        </w:tc>
        <w:tc>
          <w:tcPr>
            <w:tcW w:w="8109" w:type="dxa"/>
            <w:vAlign w:val="center"/>
          </w:tcPr>
          <w:p w:rsidR="009D65E2" w:rsidRDefault="00BF1EA6" w:rsidP="009D65E2">
            <w:pPr>
              <w:spacing w:line="300" w:lineRule="auto"/>
              <w:rPr>
                <w:rFonts w:ascii="仿宋" w:eastAsia="仿宋" w:hAnsi="仿宋" w:cs="宋体"/>
                <w:sz w:val="24"/>
              </w:rPr>
            </w:pPr>
            <w:r>
              <w:rPr>
                <w:rFonts w:ascii="仿宋" w:eastAsia="仿宋" w:hAnsi="仿宋" w:cs="宋体" w:hint="eastAsia"/>
                <w:sz w:val="24"/>
              </w:rPr>
              <w:t>1.</w:t>
            </w:r>
            <w:r w:rsidR="003F479E">
              <w:rPr>
                <w:rFonts w:ascii="仿宋" w:eastAsia="仿宋" w:hAnsi="仿宋" w:cs="宋体"/>
                <w:sz w:val="24"/>
              </w:rPr>
              <w:t>固定价格方式</w:t>
            </w:r>
            <w:r w:rsidR="003F479E">
              <w:rPr>
                <w:rFonts w:ascii="仿宋" w:eastAsia="仿宋" w:hAnsi="仿宋" w:cs="宋体" w:hint="eastAsia"/>
                <w:sz w:val="24"/>
              </w:rPr>
              <w:t>：</w:t>
            </w:r>
            <w:r w:rsidR="003F479E">
              <w:rPr>
                <w:rFonts w:ascii="仿宋" w:eastAsia="仿宋" w:hAnsi="仿宋" w:cs="宋体"/>
                <w:sz w:val="24"/>
              </w:rPr>
              <w:t>甲方名下用电户号</w:t>
            </w:r>
            <w:r w:rsidR="003F479E">
              <w:rPr>
                <w:rFonts w:ascii="仿宋" w:eastAsia="仿宋" w:hAnsi="仿宋" w:cs="宋体" w:hint="eastAsia"/>
                <w:sz w:val="24"/>
              </w:rPr>
              <w:t>，</w:t>
            </w:r>
            <w:r w:rsidR="003F479E">
              <w:rPr>
                <w:rFonts w:ascii="仿宋" w:eastAsia="仿宋" w:hAnsi="仿宋" w:cs="宋体"/>
                <w:sz w:val="24"/>
              </w:rPr>
              <w:t>市场化成交电价均照</w:t>
            </w:r>
            <w:r w:rsidR="003F479E">
              <w:rPr>
                <w:rFonts w:ascii="仿宋" w:eastAsia="仿宋" w:hAnsi="仿宋" w:cs="宋体" w:hint="eastAsia"/>
                <w:sz w:val="24"/>
                <w:u w:val="single"/>
              </w:rPr>
              <w:t xml:space="preserve">     </w:t>
            </w:r>
            <w:r w:rsidR="003F479E">
              <w:rPr>
                <w:rFonts w:ascii="仿宋" w:eastAsia="仿宋" w:hAnsi="仿宋" w:cs="宋体" w:hint="eastAsia"/>
                <w:sz w:val="24"/>
              </w:rPr>
              <w:t>（单位：元/千瓦时）结算</w:t>
            </w:r>
            <w:r w:rsidR="00D25B5B">
              <w:rPr>
                <w:rFonts w:ascii="仿宋" w:eastAsia="仿宋" w:hAnsi="仿宋" w:cs="宋体" w:hint="eastAsia"/>
                <w:sz w:val="24"/>
              </w:rPr>
              <w:t>。</w:t>
            </w:r>
          </w:p>
          <w:p w:rsidR="00D25B5B" w:rsidRPr="003F479E" w:rsidRDefault="00BF1EA6" w:rsidP="003C45E8">
            <w:pPr>
              <w:spacing w:line="300" w:lineRule="auto"/>
              <w:rPr>
                <w:rFonts w:ascii="仿宋" w:eastAsia="仿宋" w:hAnsi="仿宋" w:cs="宋体"/>
                <w:sz w:val="24"/>
              </w:rPr>
            </w:pPr>
            <w:r>
              <w:rPr>
                <w:rFonts w:ascii="仿宋" w:eastAsia="仿宋" w:hAnsi="仿宋" w:cs="宋体" w:hint="eastAsia"/>
                <w:sz w:val="24"/>
              </w:rPr>
              <w:t>2.</w:t>
            </w:r>
            <w:r w:rsidR="00D25B5B">
              <w:rPr>
                <w:rFonts w:ascii="仿宋" w:eastAsia="仿宋" w:hAnsi="仿宋" w:cs="宋体" w:hint="eastAsia"/>
                <w:sz w:val="24"/>
              </w:rPr>
              <w:t>若固定价格低于交易中心公告的批发市场年度</w:t>
            </w:r>
            <w:proofErr w:type="gramStart"/>
            <w:r w:rsidR="00D25B5B">
              <w:rPr>
                <w:rFonts w:ascii="仿宋" w:eastAsia="仿宋" w:hAnsi="仿宋" w:cs="宋体" w:hint="eastAsia"/>
                <w:sz w:val="24"/>
              </w:rPr>
              <w:t>长协议</w:t>
            </w:r>
            <w:proofErr w:type="gramEnd"/>
            <w:r w:rsidR="00D25B5B">
              <w:rPr>
                <w:rFonts w:ascii="仿宋" w:eastAsia="仿宋" w:hAnsi="仿宋" w:cs="宋体" w:hint="eastAsia"/>
                <w:sz w:val="24"/>
              </w:rPr>
              <w:t>交易均价，则按固定价格执行；若固定价格高于交易中心公告的批发市场年度</w:t>
            </w:r>
            <w:proofErr w:type="gramStart"/>
            <w:r w:rsidR="00D25B5B">
              <w:rPr>
                <w:rFonts w:ascii="仿宋" w:eastAsia="仿宋" w:hAnsi="仿宋" w:cs="宋体" w:hint="eastAsia"/>
                <w:sz w:val="24"/>
              </w:rPr>
              <w:t>长</w:t>
            </w:r>
            <w:r w:rsidR="00434D68">
              <w:rPr>
                <w:rFonts w:ascii="仿宋" w:eastAsia="仿宋" w:hAnsi="仿宋" w:cs="宋体" w:hint="eastAsia"/>
                <w:sz w:val="24"/>
              </w:rPr>
              <w:t>协议</w:t>
            </w:r>
            <w:proofErr w:type="gramEnd"/>
            <w:r w:rsidR="00D25B5B">
              <w:rPr>
                <w:rFonts w:ascii="仿宋" w:eastAsia="仿宋" w:hAnsi="仿宋" w:cs="宋体" w:hint="eastAsia"/>
                <w:sz w:val="24"/>
              </w:rPr>
              <w:t>交易均价，则按交易中心公告的批发市场年度</w:t>
            </w:r>
            <w:proofErr w:type="gramStart"/>
            <w:r w:rsidR="00D25B5B">
              <w:rPr>
                <w:rFonts w:ascii="仿宋" w:eastAsia="仿宋" w:hAnsi="仿宋" w:cs="宋体" w:hint="eastAsia"/>
                <w:sz w:val="24"/>
              </w:rPr>
              <w:t>长</w:t>
            </w:r>
            <w:r w:rsidR="00434D68">
              <w:rPr>
                <w:rFonts w:ascii="仿宋" w:eastAsia="仿宋" w:hAnsi="仿宋" w:cs="宋体" w:hint="eastAsia"/>
                <w:sz w:val="24"/>
              </w:rPr>
              <w:t>协</w:t>
            </w:r>
            <w:proofErr w:type="gramEnd"/>
            <w:r w:rsidR="00434D68">
              <w:rPr>
                <w:rFonts w:ascii="仿宋" w:eastAsia="仿宋" w:hAnsi="仿宋" w:cs="宋体" w:hint="eastAsia"/>
                <w:sz w:val="24"/>
              </w:rPr>
              <w:t>议</w:t>
            </w:r>
            <w:r w:rsidR="00D25B5B">
              <w:rPr>
                <w:rFonts w:ascii="仿宋" w:eastAsia="仿宋" w:hAnsi="仿宋" w:cs="宋体" w:hint="eastAsia"/>
                <w:sz w:val="24"/>
              </w:rPr>
              <w:t>交易均价执行</w:t>
            </w:r>
            <w:r w:rsidR="003C45E8">
              <w:rPr>
                <w:rFonts w:ascii="仿宋" w:eastAsia="仿宋" w:hAnsi="仿宋" w:cs="宋体" w:hint="eastAsia"/>
                <w:sz w:val="24"/>
              </w:rPr>
              <w:t>。</w:t>
            </w:r>
          </w:p>
        </w:tc>
      </w:tr>
      <w:tr w:rsidR="009D65E2" w:rsidRPr="00CB6F2B" w:rsidTr="00A62803">
        <w:trPr>
          <w:trHeight w:val="692"/>
        </w:trPr>
        <w:tc>
          <w:tcPr>
            <w:tcW w:w="1391" w:type="dxa"/>
            <w:vAlign w:val="center"/>
          </w:tcPr>
          <w:p w:rsidR="009D65E2" w:rsidRPr="009D65E2" w:rsidRDefault="009D65E2" w:rsidP="0093746B">
            <w:pPr>
              <w:spacing w:line="300" w:lineRule="auto"/>
              <w:jc w:val="center"/>
              <w:rPr>
                <w:rFonts w:ascii="仿宋" w:eastAsia="仿宋" w:hAnsi="仿宋"/>
                <w:b/>
                <w:sz w:val="24"/>
              </w:rPr>
            </w:pPr>
            <w:r w:rsidRPr="009D65E2">
              <w:rPr>
                <w:rFonts w:ascii="仿宋" w:eastAsia="仿宋" w:hAnsi="仿宋" w:hint="eastAsia"/>
                <w:b/>
                <w:sz w:val="24"/>
              </w:rPr>
              <w:t>技术要求</w:t>
            </w:r>
          </w:p>
        </w:tc>
        <w:tc>
          <w:tcPr>
            <w:tcW w:w="8109" w:type="dxa"/>
            <w:vAlign w:val="center"/>
          </w:tcPr>
          <w:p w:rsidR="009D65E2" w:rsidRPr="00CB0BF2" w:rsidRDefault="00A62803" w:rsidP="0093746B">
            <w:pPr>
              <w:spacing w:line="300" w:lineRule="auto"/>
              <w:rPr>
                <w:rFonts w:ascii="仿宋" w:eastAsia="仿宋" w:hAnsi="仿宋" w:cs="宋体"/>
                <w:sz w:val="24"/>
              </w:rPr>
            </w:pPr>
            <w:r>
              <w:rPr>
                <w:rFonts w:ascii="仿宋" w:eastAsia="仿宋" w:hAnsi="仿宋" w:cs="宋体" w:hint="eastAsia"/>
                <w:sz w:val="24"/>
              </w:rPr>
              <w:t>/</w:t>
            </w:r>
          </w:p>
        </w:tc>
      </w:tr>
    </w:tbl>
    <w:p w:rsidR="00583F96" w:rsidRPr="00583F96" w:rsidRDefault="00583F96" w:rsidP="00583F96"/>
    <w:p w:rsidR="00583F96" w:rsidRPr="009D65E2" w:rsidRDefault="00583F96" w:rsidP="00583F96"/>
    <w:p w:rsidR="00583F96" w:rsidRDefault="00583F96"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D25B5B" w:rsidRDefault="00D25B5B" w:rsidP="00583F96">
      <w:pPr>
        <w:autoSpaceDE w:val="0"/>
        <w:autoSpaceDN w:val="0"/>
        <w:adjustRightInd w:val="0"/>
        <w:jc w:val="left"/>
        <w:rPr>
          <w:rFonts w:ascii="楷体_GB2312" w:eastAsia="楷体_GB2312" w:hAnsi="宋体"/>
          <w:color w:val="000000"/>
          <w:sz w:val="28"/>
          <w:szCs w:val="28"/>
        </w:rPr>
      </w:pPr>
    </w:p>
    <w:p w:rsidR="00A47146" w:rsidRPr="00A47146" w:rsidRDefault="00A47146" w:rsidP="00A47146">
      <w:pPr>
        <w:pStyle w:val="1"/>
        <w:jc w:val="center"/>
      </w:pPr>
      <w:r>
        <w:rPr>
          <w:rFonts w:hint="eastAsia"/>
        </w:rPr>
        <w:lastRenderedPageBreak/>
        <w:t>第三章</w:t>
      </w:r>
      <w:r>
        <w:rPr>
          <w:rFonts w:hint="eastAsia"/>
        </w:rPr>
        <w:t xml:space="preserve"> </w:t>
      </w:r>
      <w:r>
        <w:rPr>
          <w:rFonts w:hint="eastAsia"/>
        </w:rPr>
        <w:t>附件</w:t>
      </w:r>
    </w:p>
    <w:p w:rsidR="00A47146" w:rsidRDefault="00A47146" w:rsidP="00A47146">
      <w:pPr>
        <w:jc w:val="center"/>
        <w:rPr>
          <w:b/>
          <w:sz w:val="36"/>
          <w:szCs w:val="36"/>
        </w:rPr>
      </w:pPr>
      <w:r>
        <w:rPr>
          <w:rFonts w:eastAsia="楷体_GB2312" w:hint="eastAsia"/>
          <w:b/>
          <w:sz w:val="36"/>
          <w:szCs w:val="36"/>
        </w:rPr>
        <w:t>1</w:t>
      </w:r>
      <w:r>
        <w:rPr>
          <w:rFonts w:hint="eastAsia"/>
          <w:b/>
          <w:sz w:val="36"/>
          <w:szCs w:val="36"/>
        </w:rPr>
        <w:t>、报价人简介</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622"/>
        <w:gridCol w:w="2144"/>
        <w:gridCol w:w="2015"/>
        <w:gridCol w:w="2141"/>
      </w:tblGrid>
      <w:tr w:rsidR="00A47146" w:rsidRPr="00CB0BF2" w:rsidTr="0093746B">
        <w:trPr>
          <w:cantSplit/>
          <w:trHeight w:val="763"/>
        </w:trPr>
        <w:tc>
          <w:tcPr>
            <w:tcW w:w="2560"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单位名称</w:t>
            </w:r>
          </w:p>
          <w:p w:rsidR="00A47146" w:rsidRPr="00CB0BF2" w:rsidRDefault="00A47146" w:rsidP="0093746B">
            <w:pPr>
              <w:jc w:val="center"/>
              <w:rPr>
                <w:rFonts w:ascii="仿宋" w:eastAsia="仿宋" w:hAnsi="仿宋"/>
                <w:sz w:val="24"/>
              </w:rPr>
            </w:pPr>
            <w:r w:rsidRPr="00CB0BF2">
              <w:rPr>
                <w:rFonts w:ascii="仿宋" w:eastAsia="仿宋" w:hAnsi="仿宋" w:hint="eastAsia"/>
                <w:sz w:val="24"/>
              </w:rPr>
              <w:t>（盖章）</w:t>
            </w:r>
          </w:p>
        </w:tc>
        <w:tc>
          <w:tcPr>
            <w:tcW w:w="2144" w:type="dxa"/>
            <w:vAlign w:val="center"/>
          </w:tcPr>
          <w:p w:rsidR="00A47146" w:rsidRPr="00CB0BF2" w:rsidRDefault="00A47146" w:rsidP="0093746B">
            <w:pPr>
              <w:jc w:val="center"/>
              <w:rPr>
                <w:rFonts w:ascii="仿宋" w:eastAsia="仿宋" w:hAnsi="仿宋"/>
                <w:sz w:val="24"/>
              </w:rPr>
            </w:pPr>
          </w:p>
        </w:tc>
        <w:tc>
          <w:tcPr>
            <w:tcW w:w="2015" w:type="dxa"/>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法人代表</w:t>
            </w:r>
          </w:p>
        </w:tc>
        <w:tc>
          <w:tcPr>
            <w:tcW w:w="2141" w:type="dxa"/>
            <w:vAlign w:val="center"/>
          </w:tcPr>
          <w:p w:rsidR="00A47146" w:rsidRPr="00CB0BF2" w:rsidRDefault="00A47146" w:rsidP="0093746B">
            <w:pPr>
              <w:jc w:val="center"/>
              <w:rPr>
                <w:rFonts w:ascii="仿宋" w:eastAsia="仿宋" w:hAnsi="仿宋"/>
                <w:sz w:val="28"/>
              </w:rPr>
            </w:pPr>
          </w:p>
        </w:tc>
      </w:tr>
      <w:tr w:rsidR="00A47146" w:rsidRPr="00CB0BF2" w:rsidTr="0093746B">
        <w:trPr>
          <w:cantSplit/>
          <w:trHeight w:val="773"/>
        </w:trPr>
        <w:tc>
          <w:tcPr>
            <w:tcW w:w="2560"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单位地址</w:t>
            </w:r>
          </w:p>
        </w:tc>
        <w:tc>
          <w:tcPr>
            <w:tcW w:w="2144" w:type="dxa"/>
            <w:vAlign w:val="center"/>
          </w:tcPr>
          <w:p w:rsidR="00A47146" w:rsidRPr="00CB0BF2" w:rsidRDefault="00A47146" w:rsidP="0093746B">
            <w:pPr>
              <w:jc w:val="center"/>
              <w:rPr>
                <w:rFonts w:ascii="仿宋" w:eastAsia="仿宋" w:hAnsi="仿宋"/>
                <w:sz w:val="24"/>
              </w:rPr>
            </w:pPr>
          </w:p>
        </w:tc>
        <w:tc>
          <w:tcPr>
            <w:tcW w:w="2015" w:type="dxa"/>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企业性质</w:t>
            </w:r>
          </w:p>
        </w:tc>
        <w:tc>
          <w:tcPr>
            <w:tcW w:w="2141" w:type="dxa"/>
            <w:vAlign w:val="center"/>
          </w:tcPr>
          <w:p w:rsidR="00A47146" w:rsidRPr="00CB0BF2" w:rsidRDefault="00A47146" w:rsidP="0093746B">
            <w:pPr>
              <w:jc w:val="center"/>
              <w:rPr>
                <w:rFonts w:ascii="仿宋" w:eastAsia="仿宋" w:hAnsi="仿宋"/>
                <w:sz w:val="28"/>
              </w:rPr>
            </w:pPr>
          </w:p>
        </w:tc>
      </w:tr>
      <w:tr w:rsidR="00A47146" w:rsidRPr="00CB0BF2" w:rsidTr="0093746B">
        <w:trPr>
          <w:cantSplit/>
          <w:trHeight w:val="768"/>
        </w:trPr>
        <w:tc>
          <w:tcPr>
            <w:tcW w:w="2560"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资质等级</w:t>
            </w:r>
          </w:p>
        </w:tc>
        <w:tc>
          <w:tcPr>
            <w:tcW w:w="2144" w:type="dxa"/>
            <w:vAlign w:val="center"/>
          </w:tcPr>
          <w:p w:rsidR="00A47146" w:rsidRPr="00CB0BF2" w:rsidRDefault="00A47146" w:rsidP="0093746B">
            <w:pPr>
              <w:jc w:val="center"/>
              <w:rPr>
                <w:rFonts w:ascii="仿宋" w:eastAsia="仿宋" w:hAnsi="仿宋"/>
                <w:sz w:val="24"/>
              </w:rPr>
            </w:pPr>
          </w:p>
        </w:tc>
        <w:tc>
          <w:tcPr>
            <w:tcW w:w="2015" w:type="dxa"/>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上级主管部门</w:t>
            </w:r>
          </w:p>
        </w:tc>
        <w:tc>
          <w:tcPr>
            <w:tcW w:w="2141" w:type="dxa"/>
            <w:vAlign w:val="center"/>
          </w:tcPr>
          <w:p w:rsidR="00A47146" w:rsidRPr="00CB0BF2" w:rsidRDefault="00A47146" w:rsidP="0093746B">
            <w:pPr>
              <w:jc w:val="center"/>
              <w:rPr>
                <w:rFonts w:ascii="仿宋" w:eastAsia="仿宋" w:hAnsi="仿宋"/>
                <w:sz w:val="28"/>
              </w:rPr>
            </w:pPr>
          </w:p>
        </w:tc>
      </w:tr>
      <w:tr w:rsidR="00A47146" w:rsidRPr="00CB0BF2" w:rsidTr="0093746B">
        <w:trPr>
          <w:cantSplit/>
          <w:trHeight w:val="778"/>
        </w:trPr>
        <w:tc>
          <w:tcPr>
            <w:tcW w:w="2560"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委托经办人</w:t>
            </w:r>
          </w:p>
        </w:tc>
        <w:tc>
          <w:tcPr>
            <w:tcW w:w="2144" w:type="dxa"/>
            <w:vAlign w:val="center"/>
          </w:tcPr>
          <w:p w:rsidR="00A47146" w:rsidRPr="00CB0BF2" w:rsidRDefault="00A47146" w:rsidP="0093746B">
            <w:pPr>
              <w:jc w:val="center"/>
              <w:rPr>
                <w:rFonts w:ascii="仿宋" w:eastAsia="仿宋" w:hAnsi="仿宋"/>
                <w:sz w:val="24"/>
              </w:rPr>
            </w:pPr>
          </w:p>
        </w:tc>
        <w:tc>
          <w:tcPr>
            <w:tcW w:w="2015" w:type="dxa"/>
            <w:vAlign w:val="center"/>
          </w:tcPr>
          <w:p w:rsidR="00A47146" w:rsidRPr="00CB0BF2" w:rsidRDefault="00A47146" w:rsidP="0093746B">
            <w:pPr>
              <w:jc w:val="center"/>
              <w:rPr>
                <w:rFonts w:ascii="仿宋" w:eastAsia="仿宋" w:hAnsi="仿宋"/>
                <w:sz w:val="24"/>
              </w:rPr>
            </w:pPr>
            <w:r w:rsidRPr="00CB0BF2">
              <w:rPr>
                <w:rFonts w:ascii="仿宋" w:eastAsia="仿宋" w:hAnsi="仿宋" w:hint="eastAsia"/>
                <w:sz w:val="24"/>
              </w:rPr>
              <w:t>联系电话</w:t>
            </w:r>
          </w:p>
        </w:tc>
        <w:tc>
          <w:tcPr>
            <w:tcW w:w="2141" w:type="dxa"/>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restart"/>
            <w:vAlign w:val="center"/>
          </w:tcPr>
          <w:p w:rsidR="00A62803" w:rsidRDefault="00A62803" w:rsidP="0093746B">
            <w:pPr>
              <w:jc w:val="center"/>
              <w:rPr>
                <w:rFonts w:ascii="仿宋" w:eastAsia="仿宋" w:hAnsi="仿宋"/>
                <w:sz w:val="24"/>
              </w:rPr>
            </w:pPr>
          </w:p>
          <w:p w:rsidR="00A62803" w:rsidRDefault="00A62803" w:rsidP="0093746B">
            <w:pPr>
              <w:jc w:val="center"/>
              <w:rPr>
                <w:rFonts w:ascii="仿宋" w:eastAsia="仿宋" w:hAnsi="仿宋"/>
                <w:sz w:val="24"/>
              </w:rPr>
            </w:pPr>
          </w:p>
          <w:p w:rsidR="00A47146" w:rsidRPr="00CB0BF2" w:rsidRDefault="00A47146" w:rsidP="0093746B">
            <w:pPr>
              <w:jc w:val="center"/>
              <w:rPr>
                <w:rFonts w:ascii="仿宋" w:eastAsia="仿宋" w:hAnsi="仿宋"/>
                <w:sz w:val="24"/>
              </w:rPr>
            </w:pPr>
            <w:r w:rsidRPr="00CB0BF2">
              <w:rPr>
                <w:rFonts w:ascii="仿宋" w:eastAsia="仿宋" w:hAnsi="仿宋"/>
                <w:sz w:val="24"/>
              </w:rPr>
              <w:t>企</w:t>
            </w:r>
          </w:p>
          <w:p w:rsidR="00A47146" w:rsidRPr="00CB0BF2" w:rsidRDefault="00A47146" w:rsidP="0093746B">
            <w:pPr>
              <w:jc w:val="center"/>
              <w:rPr>
                <w:rFonts w:ascii="仿宋" w:eastAsia="仿宋" w:hAnsi="仿宋"/>
                <w:sz w:val="24"/>
              </w:rPr>
            </w:pPr>
            <w:r w:rsidRPr="00CB0BF2">
              <w:rPr>
                <w:rFonts w:ascii="仿宋" w:eastAsia="仿宋" w:hAnsi="仿宋"/>
                <w:sz w:val="24"/>
              </w:rPr>
              <w:t>业</w:t>
            </w:r>
          </w:p>
          <w:p w:rsidR="00A47146" w:rsidRPr="00CB0BF2" w:rsidRDefault="00A47146" w:rsidP="0093746B">
            <w:pPr>
              <w:jc w:val="center"/>
              <w:rPr>
                <w:rFonts w:ascii="仿宋" w:eastAsia="仿宋" w:hAnsi="仿宋"/>
                <w:sz w:val="24"/>
              </w:rPr>
            </w:pPr>
            <w:r w:rsidRPr="00CB0BF2">
              <w:rPr>
                <w:rFonts w:ascii="仿宋" w:eastAsia="仿宋" w:hAnsi="仿宋"/>
                <w:sz w:val="24"/>
              </w:rPr>
              <w:t>的</w:t>
            </w:r>
          </w:p>
          <w:p w:rsidR="00A47146" w:rsidRPr="00CB0BF2" w:rsidRDefault="00A47146" w:rsidP="0093746B">
            <w:pPr>
              <w:jc w:val="center"/>
              <w:rPr>
                <w:rFonts w:ascii="仿宋" w:eastAsia="仿宋" w:hAnsi="仿宋"/>
                <w:sz w:val="24"/>
              </w:rPr>
            </w:pPr>
            <w:r w:rsidRPr="00CB0BF2">
              <w:rPr>
                <w:rFonts w:ascii="仿宋" w:eastAsia="仿宋" w:hAnsi="仿宋"/>
                <w:sz w:val="24"/>
              </w:rPr>
              <w:t>财</w:t>
            </w:r>
          </w:p>
          <w:p w:rsidR="00A47146" w:rsidRPr="00CB0BF2" w:rsidRDefault="00A47146" w:rsidP="0093746B">
            <w:pPr>
              <w:jc w:val="center"/>
              <w:rPr>
                <w:rFonts w:ascii="仿宋" w:eastAsia="仿宋" w:hAnsi="仿宋"/>
                <w:sz w:val="24"/>
              </w:rPr>
            </w:pPr>
            <w:proofErr w:type="gramStart"/>
            <w:r w:rsidRPr="00CB0BF2">
              <w:rPr>
                <w:rFonts w:ascii="仿宋" w:eastAsia="仿宋" w:hAnsi="仿宋"/>
                <w:sz w:val="24"/>
              </w:rPr>
              <w:t>务</w:t>
            </w:r>
            <w:proofErr w:type="gramEnd"/>
          </w:p>
          <w:p w:rsidR="00A47146" w:rsidRPr="00CB0BF2" w:rsidRDefault="00A47146" w:rsidP="0093746B">
            <w:pPr>
              <w:jc w:val="center"/>
              <w:rPr>
                <w:rFonts w:ascii="仿宋" w:eastAsia="仿宋" w:hAnsi="仿宋"/>
                <w:sz w:val="24"/>
              </w:rPr>
            </w:pPr>
            <w:r w:rsidRPr="00CB0BF2">
              <w:rPr>
                <w:rFonts w:ascii="仿宋" w:eastAsia="仿宋" w:hAnsi="仿宋"/>
                <w:sz w:val="24"/>
              </w:rPr>
              <w:t>状</w:t>
            </w:r>
          </w:p>
          <w:p w:rsidR="00A47146" w:rsidRPr="00CB0BF2" w:rsidRDefault="00A47146" w:rsidP="0093746B">
            <w:pPr>
              <w:jc w:val="center"/>
              <w:rPr>
                <w:rFonts w:ascii="仿宋" w:eastAsia="仿宋" w:hAnsi="仿宋"/>
                <w:sz w:val="24"/>
              </w:rPr>
            </w:pPr>
            <w:proofErr w:type="gramStart"/>
            <w:r w:rsidRPr="00CB0BF2">
              <w:rPr>
                <w:rFonts w:ascii="仿宋" w:eastAsia="仿宋" w:hAnsi="仿宋"/>
                <w:sz w:val="24"/>
              </w:rPr>
              <w:t>况</w:t>
            </w:r>
            <w:proofErr w:type="gramEnd"/>
          </w:p>
        </w:tc>
        <w:tc>
          <w:tcPr>
            <w:tcW w:w="3766"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sz w:val="24"/>
              </w:rPr>
              <w:t>注册资本金（万元）</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sz w:val="24"/>
              </w:rPr>
              <w:t>企业净资产（万元）</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sz w:val="24"/>
              </w:rPr>
              <w:t>上年度税后利润（万元）</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sz w:val="24"/>
              </w:rPr>
              <w:t>可流动货币资金（万元）</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93746B">
            <w:pPr>
              <w:jc w:val="center"/>
              <w:rPr>
                <w:rFonts w:ascii="仿宋" w:eastAsia="仿宋" w:hAnsi="仿宋"/>
                <w:sz w:val="24"/>
              </w:rPr>
            </w:pPr>
            <w:r w:rsidRPr="00CB0BF2">
              <w:rPr>
                <w:rFonts w:ascii="仿宋" w:eastAsia="仿宋" w:hAnsi="仿宋"/>
                <w:sz w:val="24"/>
              </w:rPr>
              <w:t>上年度资产负债率（%）</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A62803">
            <w:pPr>
              <w:jc w:val="center"/>
              <w:rPr>
                <w:rFonts w:ascii="仿宋" w:eastAsia="仿宋" w:hAnsi="仿宋"/>
                <w:sz w:val="24"/>
              </w:rPr>
            </w:pPr>
            <w:r w:rsidRPr="00CB0BF2">
              <w:rPr>
                <w:rFonts w:ascii="仿宋" w:eastAsia="仿宋" w:hAnsi="仿宋"/>
                <w:sz w:val="24"/>
              </w:rPr>
              <w:t>上年度产值（万元）</w:t>
            </w:r>
          </w:p>
        </w:tc>
        <w:tc>
          <w:tcPr>
            <w:tcW w:w="4156" w:type="dxa"/>
            <w:gridSpan w:val="2"/>
            <w:vAlign w:val="center"/>
          </w:tcPr>
          <w:p w:rsidR="00A47146" w:rsidRPr="00CB0BF2" w:rsidRDefault="00A47146" w:rsidP="0093746B">
            <w:pPr>
              <w:jc w:val="center"/>
              <w:rPr>
                <w:rFonts w:ascii="仿宋" w:eastAsia="仿宋" w:hAnsi="仿宋"/>
                <w:sz w:val="28"/>
              </w:rPr>
            </w:pPr>
          </w:p>
        </w:tc>
      </w:tr>
      <w:tr w:rsidR="00A47146" w:rsidRPr="00CB0BF2" w:rsidTr="0093746B">
        <w:trPr>
          <w:cantSplit/>
        </w:trPr>
        <w:tc>
          <w:tcPr>
            <w:tcW w:w="938" w:type="dxa"/>
            <w:vMerge/>
            <w:vAlign w:val="center"/>
          </w:tcPr>
          <w:p w:rsidR="00A47146" w:rsidRPr="00CB0BF2" w:rsidRDefault="00A47146" w:rsidP="0093746B">
            <w:pPr>
              <w:jc w:val="center"/>
              <w:rPr>
                <w:rFonts w:ascii="仿宋" w:eastAsia="仿宋" w:hAnsi="仿宋"/>
                <w:sz w:val="24"/>
              </w:rPr>
            </w:pPr>
          </w:p>
        </w:tc>
        <w:tc>
          <w:tcPr>
            <w:tcW w:w="3766" w:type="dxa"/>
            <w:gridSpan w:val="2"/>
            <w:vAlign w:val="center"/>
          </w:tcPr>
          <w:p w:rsidR="00A47146" w:rsidRPr="00CB0BF2" w:rsidRDefault="00A47146" w:rsidP="00A62803">
            <w:pPr>
              <w:jc w:val="center"/>
              <w:rPr>
                <w:rFonts w:ascii="仿宋" w:eastAsia="仿宋" w:hAnsi="仿宋"/>
                <w:sz w:val="24"/>
              </w:rPr>
            </w:pPr>
            <w:r w:rsidRPr="00CB0BF2">
              <w:rPr>
                <w:rFonts w:ascii="仿宋" w:eastAsia="仿宋" w:hAnsi="仿宋"/>
                <w:sz w:val="24"/>
              </w:rPr>
              <w:t>上年度结算收入（万元）</w:t>
            </w:r>
          </w:p>
        </w:tc>
        <w:tc>
          <w:tcPr>
            <w:tcW w:w="4156" w:type="dxa"/>
            <w:gridSpan w:val="2"/>
            <w:vAlign w:val="center"/>
          </w:tcPr>
          <w:p w:rsidR="00A47146" w:rsidRPr="00CB0BF2" w:rsidRDefault="00A47146" w:rsidP="0093746B">
            <w:pPr>
              <w:jc w:val="center"/>
              <w:rPr>
                <w:rFonts w:ascii="仿宋" w:eastAsia="仿宋" w:hAnsi="仿宋"/>
                <w:sz w:val="28"/>
              </w:rPr>
            </w:pPr>
          </w:p>
        </w:tc>
      </w:tr>
    </w:tbl>
    <w:p w:rsidR="00A47146" w:rsidRDefault="00A47146" w:rsidP="00A47146">
      <w:pPr>
        <w:jc w:val="center"/>
        <w:rPr>
          <w:b/>
          <w:sz w:val="36"/>
          <w:szCs w:val="36"/>
        </w:rPr>
      </w:pPr>
    </w:p>
    <w:p w:rsidR="00A62803" w:rsidRDefault="00A62803" w:rsidP="00A47146">
      <w:pPr>
        <w:jc w:val="center"/>
        <w:rPr>
          <w:b/>
          <w:sz w:val="36"/>
          <w:szCs w:val="36"/>
        </w:rPr>
      </w:pPr>
    </w:p>
    <w:p w:rsidR="000B06F4" w:rsidRDefault="000B06F4" w:rsidP="00A47146">
      <w:pPr>
        <w:jc w:val="center"/>
        <w:rPr>
          <w:b/>
          <w:sz w:val="36"/>
          <w:szCs w:val="36"/>
        </w:rPr>
      </w:pPr>
    </w:p>
    <w:p w:rsidR="000B06F4" w:rsidRDefault="000B06F4" w:rsidP="00A47146">
      <w:pPr>
        <w:jc w:val="center"/>
        <w:rPr>
          <w:b/>
          <w:sz w:val="36"/>
          <w:szCs w:val="36"/>
        </w:rPr>
      </w:pPr>
    </w:p>
    <w:p w:rsidR="000B06F4" w:rsidRDefault="000B06F4" w:rsidP="00A47146">
      <w:pPr>
        <w:jc w:val="center"/>
        <w:rPr>
          <w:b/>
          <w:sz w:val="36"/>
          <w:szCs w:val="36"/>
        </w:rPr>
      </w:pPr>
    </w:p>
    <w:p w:rsidR="000B06F4" w:rsidRDefault="000B06F4" w:rsidP="00A47146">
      <w:pPr>
        <w:jc w:val="center"/>
        <w:rPr>
          <w:b/>
          <w:sz w:val="36"/>
          <w:szCs w:val="36"/>
        </w:rPr>
      </w:pPr>
    </w:p>
    <w:p w:rsidR="000B06F4" w:rsidRDefault="000B06F4" w:rsidP="00A47146">
      <w:pPr>
        <w:jc w:val="center"/>
        <w:rPr>
          <w:b/>
          <w:sz w:val="36"/>
          <w:szCs w:val="36"/>
        </w:rPr>
      </w:pPr>
    </w:p>
    <w:p w:rsidR="00A47146" w:rsidRDefault="00D60515" w:rsidP="00A47146">
      <w:pPr>
        <w:jc w:val="center"/>
        <w:rPr>
          <w:b/>
          <w:sz w:val="36"/>
          <w:szCs w:val="36"/>
        </w:rPr>
      </w:pPr>
      <w:r>
        <w:rPr>
          <w:rFonts w:hint="eastAsia"/>
          <w:b/>
          <w:sz w:val="36"/>
          <w:szCs w:val="36"/>
        </w:rPr>
        <w:lastRenderedPageBreak/>
        <w:t>2</w:t>
      </w:r>
      <w:r w:rsidR="00A47146">
        <w:rPr>
          <w:rFonts w:hint="eastAsia"/>
          <w:b/>
          <w:sz w:val="36"/>
          <w:szCs w:val="36"/>
        </w:rPr>
        <w:t>、授</w:t>
      </w:r>
      <w:r w:rsidR="00A47146">
        <w:rPr>
          <w:rFonts w:hint="eastAsia"/>
          <w:b/>
          <w:sz w:val="36"/>
          <w:szCs w:val="36"/>
        </w:rPr>
        <w:t xml:space="preserve"> </w:t>
      </w:r>
      <w:r w:rsidR="00A47146">
        <w:rPr>
          <w:rFonts w:hint="eastAsia"/>
          <w:b/>
          <w:sz w:val="36"/>
          <w:szCs w:val="36"/>
        </w:rPr>
        <w:t>权</w:t>
      </w:r>
      <w:r w:rsidR="00A47146">
        <w:rPr>
          <w:rFonts w:hint="eastAsia"/>
          <w:b/>
          <w:sz w:val="36"/>
          <w:szCs w:val="36"/>
        </w:rPr>
        <w:t xml:space="preserve"> </w:t>
      </w:r>
      <w:r w:rsidR="00A47146">
        <w:rPr>
          <w:rFonts w:hint="eastAsia"/>
          <w:b/>
          <w:sz w:val="36"/>
          <w:szCs w:val="36"/>
        </w:rPr>
        <w:t>委</w:t>
      </w:r>
      <w:r w:rsidR="00A47146">
        <w:rPr>
          <w:rFonts w:hint="eastAsia"/>
          <w:b/>
          <w:sz w:val="36"/>
          <w:szCs w:val="36"/>
        </w:rPr>
        <w:t xml:space="preserve"> </w:t>
      </w:r>
      <w:r w:rsidR="00A47146">
        <w:rPr>
          <w:rFonts w:hint="eastAsia"/>
          <w:b/>
          <w:sz w:val="36"/>
          <w:szCs w:val="36"/>
        </w:rPr>
        <w:t>托</w:t>
      </w:r>
      <w:r w:rsidR="00A47146">
        <w:rPr>
          <w:rFonts w:hint="eastAsia"/>
          <w:b/>
          <w:sz w:val="36"/>
          <w:szCs w:val="36"/>
        </w:rPr>
        <w:t xml:space="preserve"> </w:t>
      </w:r>
      <w:r w:rsidR="00A47146">
        <w:rPr>
          <w:rFonts w:hint="eastAsia"/>
          <w:b/>
          <w:sz w:val="36"/>
          <w:szCs w:val="36"/>
        </w:rPr>
        <w:t>书</w:t>
      </w:r>
    </w:p>
    <w:p w:rsidR="00A47146" w:rsidRDefault="00A47146" w:rsidP="00A47146">
      <w:pPr>
        <w:spacing w:line="560" w:lineRule="exact"/>
        <w:jc w:val="left"/>
        <w:rPr>
          <w:color w:val="000000"/>
          <w:sz w:val="24"/>
        </w:rPr>
      </w:pPr>
      <w:r>
        <w:rPr>
          <w:rFonts w:hint="eastAsia"/>
          <w:color w:val="000000"/>
        </w:rPr>
        <w:t> </w:t>
      </w:r>
    </w:p>
    <w:p w:rsidR="00A47146" w:rsidRPr="00CB0BF2" w:rsidRDefault="00A47146" w:rsidP="00A47146">
      <w:pPr>
        <w:ind w:firstLineChars="200" w:firstLine="560"/>
        <w:rPr>
          <w:rFonts w:ascii="仿宋" w:eastAsia="仿宋" w:hAnsi="仿宋"/>
          <w:color w:val="000000"/>
          <w:sz w:val="28"/>
          <w:szCs w:val="28"/>
        </w:rPr>
      </w:pPr>
      <w:r w:rsidRPr="00CB0BF2">
        <w:rPr>
          <w:rFonts w:ascii="仿宋" w:eastAsia="仿宋" w:hAnsi="仿宋" w:hint="eastAsia"/>
          <w:color w:val="000000"/>
          <w:sz w:val="28"/>
          <w:szCs w:val="28"/>
        </w:rPr>
        <w:t>本授权委托书声明：我</w:t>
      </w:r>
      <w:r w:rsidRPr="00CB0BF2">
        <w:rPr>
          <w:rFonts w:ascii="仿宋" w:eastAsia="仿宋" w:hAnsi="仿宋"/>
          <w:color w:val="000000"/>
          <w:sz w:val="28"/>
          <w:szCs w:val="28"/>
          <w:u w:val="single"/>
        </w:rPr>
        <w:t xml:space="preserve">       </w:t>
      </w:r>
      <w:r w:rsidRPr="00CB0BF2">
        <w:rPr>
          <w:rFonts w:ascii="仿宋" w:eastAsia="仿宋" w:hAnsi="仿宋" w:hint="eastAsia"/>
          <w:color w:val="000000"/>
          <w:sz w:val="28"/>
          <w:szCs w:val="28"/>
        </w:rPr>
        <w:t>（姓名）系</w:t>
      </w:r>
      <w:r w:rsidRPr="00CB0BF2">
        <w:rPr>
          <w:rFonts w:ascii="仿宋" w:eastAsia="仿宋" w:hAnsi="仿宋"/>
          <w:color w:val="000000"/>
          <w:sz w:val="28"/>
          <w:szCs w:val="28"/>
          <w:u w:val="single"/>
        </w:rPr>
        <w:t xml:space="preserve">        </w:t>
      </w:r>
      <w:r w:rsidRPr="00CB0BF2">
        <w:rPr>
          <w:rFonts w:ascii="仿宋" w:eastAsia="仿宋" w:hAnsi="仿宋" w:hint="eastAsia"/>
          <w:color w:val="000000"/>
          <w:sz w:val="28"/>
          <w:szCs w:val="28"/>
          <w:u w:val="single"/>
        </w:rPr>
        <w:t xml:space="preserve">   </w:t>
      </w:r>
      <w:r w:rsidRPr="00CB0BF2">
        <w:rPr>
          <w:rFonts w:ascii="仿宋" w:eastAsia="仿宋" w:hAnsi="仿宋"/>
          <w:color w:val="000000"/>
          <w:sz w:val="28"/>
          <w:szCs w:val="28"/>
          <w:u w:val="single"/>
        </w:rPr>
        <w:t xml:space="preserve">   </w:t>
      </w:r>
      <w:r w:rsidRPr="00CB0BF2">
        <w:rPr>
          <w:rFonts w:ascii="仿宋" w:eastAsia="仿宋" w:hAnsi="仿宋" w:hint="eastAsia"/>
          <w:color w:val="000000"/>
          <w:sz w:val="28"/>
          <w:szCs w:val="28"/>
        </w:rPr>
        <w:t>（竞争报价单位名称）的法定代表人，授权受托人</w:t>
      </w:r>
      <w:r w:rsidRPr="00CB0BF2">
        <w:rPr>
          <w:rFonts w:ascii="仿宋" w:eastAsia="仿宋" w:hAnsi="仿宋" w:hint="eastAsia"/>
          <w:color w:val="000000"/>
          <w:sz w:val="28"/>
          <w:szCs w:val="28"/>
          <w:u w:val="single"/>
        </w:rPr>
        <w:t xml:space="preserve">      </w:t>
      </w:r>
      <w:r w:rsidRPr="00CB0BF2">
        <w:rPr>
          <w:rFonts w:ascii="仿宋" w:eastAsia="仿宋" w:hAnsi="仿宋" w:hint="eastAsia"/>
          <w:color w:val="000000"/>
          <w:sz w:val="28"/>
          <w:szCs w:val="28"/>
        </w:rPr>
        <w:t>为我的代理人，以本公司的名义参加</w:t>
      </w:r>
      <w:r w:rsidRPr="00CB0BF2">
        <w:rPr>
          <w:rFonts w:ascii="仿宋" w:eastAsia="仿宋" w:hAnsi="仿宋" w:hint="eastAsia"/>
          <w:color w:val="000000"/>
          <w:sz w:val="28"/>
          <w:szCs w:val="28"/>
          <w:u w:val="single"/>
        </w:rPr>
        <w:t xml:space="preserve">    </w:t>
      </w:r>
      <w:r w:rsidR="00434D68">
        <w:rPr>
          <w:rFonts w:ascii="仿宋" w:eastAsia="仿宋" w:hAnsi="仿宋"/>
          <w:color w:val="000000"/>
          <w:sz w:val="28"/>
          <w:szCs w:val="28"/>
          <w:u w:val="single"/>
        </w:rPr>
        <w:t xml:space="preserve">      </w:t>
      </w:r>
      <w:r w:rsidRPr="00CB0BF2">
        <w:rPr>
          <w:rFonts w:ascii="仿宋" w:eastAsia="仿宋" w:hAnsi="仿宋" w:hint="eastAsia"/>
          <w:color w:val="000000"/>
          <w:sz w:val="28"/>
          <w:szCs w:val="28"/>
          <w:u w:val="single"/>
        </w:rPr>
        <w:t xml:space="preserve">         </w:t>
      </w:r>
      <w:r w:rsidRPr="00CB0BF2">
        <w:rPr>
          <w:rFonts w:ascii="仿宋" w:eastAsia="仿宋" w:hAnsi="仿宋" w:hint="eastAsia"/>
          <w:color w:val="000000"/>
          <w:sz w:val="28"/>
          <w:szCs w:val="28"/>
        </w:rPr>
        <w:t>（建设单位名称）的</w:t>
      </w:r>
      <w:r w:rsidRPr="00CB0BF2">
        <w:rPr>
          <w:rFonts w:ascii="仿宋" w:eastAsia="仿宋" w:hAnsi="仿宋"/>
          <w:color w:val="000000"/>
          <w:sz w:val="28"/>
          <w:szCs w:val="28"/>
          <w:u w:val="single"/>
        </w:rPr>
        <w:t xml:space="preserve">                   </w:t>
      </w:r>
      <w:r w:rsidRPr="00CB0BF2">
        <w:rPr>
          <w:rFonts w:ascii="仿宋" w:eastAsia="仿宋" w:hAnsi="仿宋" w:hint="eastAsia"/>
          <w:color w:val="000000"/>
          <w:sz w:val="28"/>
          <w:szCs w:val="28"/>
        </w:rPr>
        <w:t>工程的竞争报价。授权委托人所签署的一切文件和处理与之有关的一切事务，我均予以承认。</w:t>
      </w:r>
    </w:p>
    <w:p w:rsidR="00A47146" w:rsidRPr="00CB0BF2" w:rsidRDefault="00A47146" w:rsidP="00A47146">
      <w:pPr>
        <w:ind w:firstLineChars="200" w:firstLine="560"/>
        <w:rPr>
          <w:rFonts w:ascii="仿宋" w:eastAsia="仿宋" w:hAnsi="仿宋"/>
          <w:color w:val="000000"/>
          <w:sz w:val="28"/>
          <w:szCs w:val="28"/>
        </w:rPr>
      </w:pPr>
      <w:r w:rsidRPr="00CB0BF2">
        <w:rPr>
          <w:rFonts w:ascii="仿宋" w:eastAsia="仿宋" w:hAnsi="仿宋" w:hint="eastAsia"/>
          <w:color w:val="000000"/>
          <w:sz w:val="28"/>
          <w:szCs w:val="28"/>
        </w:rPr>
        <w:t>授权委托人无转委托权，特此委托。</w:t>
      </w:r>
    </w:p>
    <w:p w:rsidR="00A47146" w:rsidRPr="00CB0BF2" w:rsidRDefault="00A47146" w:rsidP="00A47146">
      <w:pPr>
        <w:spacing w:line="560" w:lineRule="exact"/>
        <w:rPr>
          <w:rFonts w:ascii="仿宋" w:eastAsia="仿宋" w:hAnsi="仿宋"/>
          <w:color w:val="000000"/>
          <w:sz w:val="28"/>
          <w:szCs w:val="28"/>
        </w:rPr>
      </w:pPr>
      <w:r w:rsidRPr="00CB0BF2">
        <w:rPr>
          <w:rFonts w:eastAsia="仿宋" w:cs="Calibri"/>
          <w:color w:val="000000"/>
          <w:sz w:val="28"/>
          <w:szCs w:val="28"/>
        </w:rPr>
        <w:t> </w:t>
      </w:r>
    </w:p>
    <w:p w:rsidR="00A47146" w:rsidRPr="00CB0BF2" w:rsidRDefault="00A47146" w:rsidP="00A47146">
      <w:pPr>
        <w:spacing w:line="760" w:lineRule="exact"/>
        <w:ind w:firstLine="482"/>
        <w:rPr>
          <w:rFonts w:ascii="仿宋" w:eastAsia="仿宋" w:hAnsi="仿宋"/>
          <w:color w:val="000000"/>
          <w:sz w:val="28"/>
          <w:szCs w:val="28"/>
        </w:rPr>
      </w:pPr>
      <w:r w:rsidRPr="00CB0BF2">
        <w:rPr>
          <w:rFonts w:ascii="仿宋" w:eastAsia="仿宋" w:hAnsi="仿宋" w:hint="eastAsia"/>
          <w:color w:val="000000"/>
          <w:sz w:val="28"/>
          <w:szCs w:val="28"/>
        </w:rPr>
        <w:t>授权委托人：</w:t>
      </w:r>
      <w:r w:rsidRPr="00CB0BF2">
        <w:rPr>
          <w:rFonts w:ascii="仿宋" w:eastAsia="仿宋" w:hAnsi="仿宋"/>
          <w:color w:val="000000"/>
          <w:sz w:val="28"/>
          <w:szCs w:val="28"/>
          <w:u w:val="single"/>
        </w:rPr>
        <w:t xml:space="preserve">             </w:t>
      </w:r>
      <w:r w:rsidRPr="00CB0BF2">
        <w:rPr>
          <w:rFonts w:ascii="仿宋" w:eastAsia="仿宋" w:hAnsi="仿宋" w:hint="eastAsia"/>
          <w:color w:val="000000"/>
          <w:sz w:val="28"/>
          <w:szCs w:val="28"/>
          <w:u w:val="single"/>
        </w:rPr>
        <w:t xml:space="preserve"> </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性别：</w:t>
      </w:r>
      <w:r w:rsidRPr="00CB0BF2">
        <w:rPr>
          <w:rFonts w:ascii="仿宋" w:eastAsia="仿宋" w:hAnsi="仿宋"/>
          <w:color w:val="000000"/>
          <w:sz w:val="28"/>
          <w:szCs w:val="28"/>
          <w:u w:val="single"/>
        </w:rPr>
        <w:t xml:space="preserve">       </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年龄：</w:t>
      </w:r>
      <w:r w:rsidRPr="00CB0BF2">
        <w:rPr>
          <w:rFonts w:ascii="仿宋" w:eastAsia="仿宋" w:hAnsi="仿宋"/>
          <w:color w:val="000000"/>
          <w:sz w:val="28"/>
          <w:szCs w:val="28"/>
          <w:u w:val="single"/>
        </w:rPr>
        <w:t xml:space="preserve">         </w:t>
      </w:r>
    </w:p>
    <w:p w:rsidR="00A47146" w:rsidRPr="00CB0BF2" w:rsidRDefault="00A47146" w:rsidP="00A47146">
      <w:pPr>
        <w:spacing w:line="760" w:lineRule="exact"/>
        <w:ind w:firstLine="482"/>
        <w:rPr>
          <w:rFonts w:ascii="仿宋" w:eastAsia="仿宋" w:hAnsi="仿宋"/>
          <w:color w:val="000000"/>
          <w:sz w:val="28"/>
          <w:szCs w:val="28"/>
        </w:rPr>
      </w:pPr>
      <w:r w:rsidRPr="00CB0BF2">
        <w:rPr>
          <w:rFonts w:ascii="仿宋" w:eastAsia="仿宋" w:hAnsi="仿宋" w:hint="eastAsia"/>
          <w:color w:val="000000"/>
          <w:sz w:val="28"/>
          <w:szCs w:val="28"/>
        </w:rPr>
        <w:t>单位（盖章）：</w:t>
      </w:r>
      <w:r w:rsidRPr="00CB0BF2">
        <w:rPr>
          <w:rFonts w:ascii="仿宋" w:eastAsia="仿宋" w:hAnsi="仿宋"/>
          <w:color w:val="000000"/>
          <w:sz w:val="28"/>
          <w:szCs w:val="28"/>
          <w:u w:val="single"/>
        </w:rPr>
        <w:t xml:space="preserve">            </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部门：</w:t>
      </w:r>
      <w:r w:rsidRPr="00CB0BF2">
        <w:rPr>
          <w:rFonts w:ascii="仿宋" w:eastAsia="仿宋" w:hAnsi="仿宋"/>
          <w:color w:val="000000"/>
          <w:sz w:val="28"/>
          <w:szCs w:val="28"/>
          <w:u w:val="single"/>
        </w:rPr>
        <w:t xml:space="preserve">       </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职务：</w:t>
      </w:r>
      <w:r w:rsidRPr="00CB0BF2">
        <w:rPr>
          <w:rFonts w:ascii="仿宋" w:eastAsia="仿宋" w:hAnsi="仿宋"/>
          <w:color w:val="000000"/>
          <w:sz w:val="28"/>
          <w:szCs w:val="28"/>
          <w:u w:val="single"/>
        </w:rPr>
        <w:t xml:space="preserve">         </w:t>
      </w:r>
    </w:p>
    <w:p w:rsidR="00A47146" w:rsidRPr="00CB0BF2" w:rsidRDefault="00A47146" w:rsidP="00A47146">
      <w:pPr>
        <w:spacing w:line="760" w:lineRule="exact"/>
        <w:ind w:firstLine="482"/>
        <w:rPr>
          <w:rFonts w:ascii="仿宋" w:eastAsia="仿宋" w:hAnsi="仿宋"/>
          <w:color w:val="000000"/>
          <w:sz w:val="28"/>
          <w:szCs w:val="28"/>
        </w:rPr>
      </w:pPr>
      <w:r w:rsidRPr="00CB0BF2">
        <w:rPr>
          <w:rFonts w:ascii="仿宋" w:eastAsia="仿宋" w:hAnsi="仿宋" w:hint="eastAsia"/>
          <w:color w:val="000000"/>
          <w:sz w:val="28"/>
          <w:szCs w:val="28"/>
        </w:rPr>
        <w:t>竞争报价单位（盖法人章）：</w:t>
      </w:r>
      <w:r w:rsidRPr="00CB0BF2">
        <w:rPr>
          <w:rFonts w:ascii="仿宋" w:eastAsia="仿宋" w:hAnsi="仿宋"/>
          <w:color w:val="000000"/>
          <w:sz w:val="28"/>
          <w:szCs w:val="28"/>
          <w:u w:val="single"/>
        </w:rPr>
        <w:t xml:space="preserve">                  </w:t>
      </w:r>
    </w:p>
    <w:p w:rsidR="00A47146" w:rsidRPr="00CB0BF2" w:rsidRDefault="00A47146" w:rsidP="00A47146">
      <w:pPr>
        <w:spacing w:line="760" w:lineRule="exact"/>
        <w:ind w:firstLine="482"/>
        <w:rPr>
          <w:rFonts w:ascii="仿宋" w:eastAsia="仿宋" w:hAnsi="仿宋"/>
          <w:color w:val="000000"/>
          <w:sz w:val="28"/>
          <w:szCs w:val="28"/>
        </w:rPr>
      </w:pPr>
      <w:r w:rsidRPr="00CB0BF2">
        <w:rPr>
          <w:rFonts w:ascii="仿宋" w:eastAsia="仿宋" w:hAnsi="仿宋" w:hint="eastAsia"/>
          <w:color w:val="000000"/>
          <w:sz w:val="28"/>
          <w:szCs w:val="28"/>
        </w:rPr>
        <w:t>法定代表人（签字或盖章）：</w:t>
      </w:r>
      <w:r w:rsidRPr="00CB0BF2">
        <w:rPr>
          <w:rFonts w:ascii="仿宋" w:eastAsia="仿宋" w:hAnsi="仿宋"/>
          <w:color w:val="000000"/>
          <w:sz w:val="28"/>
          <w:szCs w:val="28"/>
          <w:u w:val="single"/>
        </w:rPr>
        <w:t xml:space="preserve">                  </w:t>
      </w:r>
    </w:p>
    <w:p w:rsidR="00A47146" w:rsidRPr="00CB0BF2" w:rsidRDefault="00A47146" w:rsidP="00A47146">
      <w:pPr>
        <w:spacing w:line="560" w:lineRule="exact"/>
        <w:ind w:left="480"/>
        <w:rPr>
          <w:rFonts w:ascii="仿宋" w:eastAsia="仿宋" w:hAnsi="仿宋"/>
          <w:color w:val="000000"/>
          <w:sz w:val="24"/>
        </w:rPr>
      </w:pPr>
      <w:r w:rsidRPr="00CB0BF2">
        <w:rPr>
          <w:rFonts w:ascii="仿宋" w:eastAsia="仿宋" w:hAnsi="仿宋"/>
          <w:color w:val="000000"/>
        </w:rPr>
        <w:t xml:space="preserve"> </w:t>
      </w:r>
    </w:p>
    <w:p w:rsidR="00A47146" w:rsidRPr="00CB0BF2" w:rsidRDefault="00A47146" w:rsidP="00A47146">
      <w:pPr>
        <w:spacing w:line="560" w:lineRule="exact"/>
        <w:ind w:left="480"/>
        <w:rPr>
          <w:rFonts w:ascii="仿宋" w:eastAsia="仿宋" w:hAnsi="仿宋"/>
          <w:color w:val="000000"/>
          <w:sz w:val="24"/>
        </w:rPr>
      </w:pPr>
      <w:r w:rsidRPr="00CB0BF2">
        <w:rPr>
          <w:rFonts w:eastAsia="仿宋" w:cs="Calibri"/>
          <w:color w:val="000000"/>
        </w:rPr>
        <w:t> </w:t>
      </w:r>
    </w:p>
    <w:p w:rsidR="00A47146" w:rsidRPr="00CB0BF2" w:rsidRDefault="00A47146" w:rsidP="00A47146">
      <w:pPr>
        <w:spacing w:line="560" w:lineRule="exact"/>
        <w:ind w:left="480"/>
        <w:rPr>
          <w:rFonts w:ascii="仿宋" w:eastAsia="仿宋" w:hAnsi="仿宋"/>
          <w:color w:val="000000"/>
          <w:sz w:val="24"/>
        </w:rPr>
      </w:pPr>
      <w:r w:rsidRPr="00CB0BF2">
        <w:rPr>
          <w:rFonts w:eastAsia="仿宋" w:cs="Calibri"/>
          <w:color w:val="000000"/>
        </w:rPr>
        <w:t> </w:t>
      </w:r>
    </w:p>
    <w:p w:rsidR="00A47146" w:rsidRPr="00CB0BF2" w:rsidRDefault="00A47146" w:rsidP="00A47146">
      <w:pPr>
        <w:spacing w:line="560" w:lineRule="exact"/>
        <w:ind w:left="480" w:firstLine="1680"/>
        <w:jc w:val="right"/>
        <w:rPr>
          <w:rFonts w:ascii="仿宋" w:eastAsia="仿宋" w:hAnsi="仿宋"/>
          <w:color w:val="000000"/>
          <w:sz w:val="28"/>
          <w:szCs w:val="28"/>
        </w:rPr>
      </w:pPr>
      <w:r w:rsidRPr="00CB0BF2">
        <w:rPr>
          <w:rFonts w:ascii="仿宋" w:eastAsia="仿宋" w:hAnsi="仿宋" w:hint="eastAsia"/>
          <w:color w:val="000000"/>
          <w:sz w:val="28"/>
          <w:szCs w:val="28"/>
        </w:rPr>
        <w:t>日期：</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年</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月</w:t>
      </w:r>
      <w:r w:rsidRPr="00CB0BF2">
        <w:rPr>
          <w:rFonts w:ascii="仿宋" w:eastAsia="仿宋" w:hAnsi="仿宋"/>
          <w:color w:val="000000"/>
          <w:sz w:val="28"/>
          <w:szCs w:val="28"/>
        </w:rPr>
        <w:t xml:space="preserve">     </w:t>
      </w:r>
      <w:r w:rsidRPr="00CB0BF2">
        <w:rPr>
          <w:rFonts w:ascii="仿宋" w:eastAsia="仿宋" w:hAnsi="仿宋" w:hint="eastAsia"/>
          <w:color w:val="000000"/>
          <w:sz w:val="28"/>
          <w:szCs w:val="28"/>
        </w:rPr>
        <w:t>日</w:t>
      </w:r>
    </w:p>
    <w:p w:rsidR="009D07C5" w:rsidRPr="009D07C5" w:rsidRDefault="009D07C5">
      <w:pPr>
        <w:rPr>
          <w:rFonts w:hint="eastAsia"/>
        </w:rPr>
      </w:pPr>
      <w:bookmarkStart w:id="0" w:name="_GoBack"/>
      <w:bookmarkEnd w:id="0"/>
    </w:p>
    <w:sectPr w:rsidR="009D07C5" w:rsidRPr="009D07C5" w:rsidSect="004C7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BAB2EE"/>
    <w:multiLevelType w:val="singleLevel"/>
    <w:tmpl w:val="A1BAB2EE"/>
    <w:lvl w:ilvl="0">
      <w:start w:val="1"/>
      <w:numFmt w:val="decimal"/>
      <w:suff w:val="nothing"/>
      <w:lvlText w:val="（%1）"/>
      <w:lvlJc w:val="left"/>
    </w:lvl>
  </w:abstractNum>
  <w:abstractNum w:abstractNumId="1" w15:restartNumberingAfterBreak="0">
    <w:nsid w:val="18035A92"/>
    <w:multiLevelType w:val="hybridMultilevel"/>
    <w:tmpl w:val="DD4C26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B13095"/>
    <w:multiLevelType w:val="hybridMultilevel"/>
    <w:tmpl w:val="FF7279D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1624"/>
    <w:rsid w:val="000029A8"/>
    <w:rsid w:val="000B06F4"/>
    <w:rsid w:val="000F2E72"/>
    <w:rsid w:val="001B6AA7"/>
    <w:rsid w:val="001C00D0"/>
    <w:rsid w:val="0020749D"/>
    <w:rsid w:val="00224EF7"/>
    <w:rsid w:val="003115AF"/>
    <w:rsid w:val="00315E1B"/>
    <w:rsid w:val="003C45E8"/>
    <w:rsid w:val="003E7B8D"/>
    <w:rsid w:val="003F479E"/>
    <w:rsid w:val="004058C2"/>
    <w:rsid w:val="00434D68"/>
    <w:rsid w:val="00475E83"/>
    <w:rsid w:val="00476234"/>
    <w:rsid w:val="00497A84"/>
    <w:rsid w:val="004C4696"/>
    <w:rsid w:val="004C7E79"/>
    <w:rsid w:val="00530C50"/>
    <w:rsid w:val="005837EE"/>
    <w:rsid w:val="00583F96"/>
    <w:rsid w:val="005947D0"/>
    <w:rsid w:val="00601624"/>
    <w:rsid w:val="00614DD2"/>
    <w:rsid w:val="009B1FF9"/>
    <w:rsid w:val="009D07C5"/>
    <w:rsid w:val="009D1719"/>
    <w:rsid w:val="009D65E2"/>
    <w:rsid w:val="009D7B80"/>
    <w:rsid w:val="009F7B61"/>
    <w:rsid w:val="00A06458"/>
    <w:rsid w:val="00A47146"/>
    <w:rsid w:val="00A62803"/>
    <w:rsid w:val="00A77A85"/>
    <w:rsid w:val="00AC6A61"/>
    <w:rsid w:val="00AD7868"/>
    <w:rsid w:val="00B14012"/>
    <w:rsid w:val="00B4106E"/>
    <w:rsid w:val="00BF1EA6"/>
    <w:rsid w:val="00C3606F"/>
    <w:rsid w:val="00C8514B"/>
    <w:rsid w:val="00CB6F2B"/>
    <w:rsid w:val="00D25B5B"/>
    <w:rsid w:val="00D60515"/>
    <w:rsid w:val="00DB1923"/>
    <w:rsid w:val="00E02962"/>
    <w:rsid w:val="00E939ED"/>
    <w:rsid w:val="00ED77C9"/>
    <w:rsid w:val="00F6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5ED3"/>
  <w15:docId w15:val="{5F6D572D-1027-4120-A09C-255FF716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624"/>
    <w:pPr>
      <w:widowControl w:val="0"/>
      <w:jc w:val="both"/>
    </w:pPr>
    <w:rPr>
      <w:rFonts w:ascii="Calibri" w:eastAsia="等线" w:hAnsi="Calibri" w:cs="Times New Roman"/>
      <w:szCs w:val="24"/>
    </w:rPr>
  </w:style>
  <w:style w:type="paragraph" w:styleId="1">
    <w:name w:val="heading 1"/>
    <w:basedOn w:val="a"/>
    <w:next w:val="a"/>
    <w:link w:val="10"/>
    <w:qFormat/>
    <w:rsid w:val="009D07C5"/>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07C5"/>
    <w:rPr>
      <w:sz w:val="21"/>
      <w:szCs w:val="21"/>
    </w:rPr>
  </w:style>
  <w:style w:type="paragraph" w:styleId="a4">
    <w:name w:val="annotation text"/>
    <w:basedOn w:val="a"/>
    <w:link w:val="a5"/>
    <w:uiPriority w:val="99"/>
    <w:semiHidden/>
    <w:unhideWhenUsed/>
    <w:rsid w:val="009D07C5"/>
    <w:pPr>
      <w:jc w:val="left"/>
    </w:pPr>
  </w:style>
  <w:style w:type="character" w:customStyle="1" w:styleId="a5">
    <w:name w:val="批注文字 字符"/>
    <w:basedOn w:val="a0"/>
    <w:link w:val="a4"/>
    <w:uiPriority w:val="99"/>
    <w:semiHidden/>
    <w:rsid w:val="009D07C5"/>
    <w:rPr>
      <w:rFonts w:ascii="Calibri" w:eastAsia="等线" w:hAnsi="Calibri" w:cs="Times New Roman"/>
      <w:szCs w:val="24"/>
    </w:rPr>
  </w:style>
  <w:style w:type="paragraph" w:styleId="a6">
    <w:name w:val="annotation subject"/>
    <w:basedOn w:val="a4"/>
    <w:next w:val="a4"/>
    <w:link w:val="a7"/>
    <w:uiPriority w:val="99"/>
    <w:semiHidden/>
    <w:unhideWhenUsed/>
    <w:rsid w:val="009D07C5"/>
    <w:rPr>
      <w:b/>
      <w:bCs/>
    </w:rPr>
  </w:style>
  <w:style w:type="character" w:customStyle="1" w:styleId="a7">
    <w:name w:val="批注主题 字符"/>
    <w:basedOn w:val="a5"/>
    <w:link w:val="a6"/>
    <w:uiPriority w:val="99"/>
    <w:semiHidden/>
    <w:rsid w:val="009D07C5"/>
    <w:rPr>
      <w:rFonts w:ascii="Calibri" w:eastAsia="等线" w:hAnsi="Calibri" w:cs="Times New Roman"/>
      <w:b/>
      <w:bCs/>
      <w:szCs w:val="24"/>
    </w:rPr>
  </w:style>
  <w:style w:type="paragraph" w:styleId="a8">
    <w:name w:val="Balloon Text"/>
    <w:basedOn w:val="a"/>
    <w:link w:val="a9"/>
    <w:uiPriority w:val="99"/>
    <w:semiHidden/>
    <w:unhideWhenUsed/>
    <w:rsid w:val="009D07C5"/>
    <w:rPr>
      <w:sz w:val="18"/>
      <w:szCs w:val="18"/>
    </w:rPr>
  </w:style>
  <w:style w:type="character" w:customStyle="1" w:styleId="a9">
    <w:name w:val="批注框文本 字符"/>
    <w:basedOn w:val="a0"/>
    <w:link w:val="a8"/>
    <w:uiPriority w:val="99"/>
    <w:semiHidden/>
    <w:rsid w:val="009D07C5"/>
    <w:rPr>
      <w:rFonts w:ascii="Calibri" w:eastAsia="等线" w:hAnsi="Calibri" w:cs="Times New Roman"/>
      <w:sz w:val="18"/>
      <w:szCs w:val="18"/>
    </w:rPr>
  </w:style>
  <w:style w:type="character" w:customStyle="1" w:styleId="10">
    <w:name w:val="标题 1 字符"/>
    <w:basedOn w:val="a0"/>
    <w:link w:val="1"/>
    <w:rsid w:val="009D07C5"/>
    <w:rPr>
      <w:rFonts w:ascii="Times New Roman" w:eastAsia="宋体" w:hAnsi="Times New Roman" w:cs="Times New Roman"/>
      <w:b/>
      <w:bCs/>
      <w:kern w:val="44"/>
      <w:sz w:val="44"/>
      <w:szCs w:val="44"/>
    </w:rPr>
  </w:style>
  <w:style w:type="paragraph" w:styleId="2">
    <w:name w:val="Body Text Indent 2"/>
    <w:basedOn w:val="a"/>
    <w:link w:val="20"/>
    <w:rsid w:val="009D07C5"/>
    <w:pPr>
      <w:ind w:rightChars="88" w:right="185" w:firstLineChars="200" w:firstLine="560"/>
    </w:pPr>
    <w:rPr>
      <w:rFonts w:ascii="Times New Roman" w:eastAsia="宋体" w:hAnsi="Times New Roman"/>
      <w:sz w:val="28"/>
      <w:szCs w:val="20"/>
    </w:rPr>
  </w:style>
  <w:style w:type="character" w:customStyle="1" w:styleId="20">
    <w:name w:val="正文文本缩进 2 字符"/>
    <w:basedOn w:val="a0"/>
    <w:link w:val="2"/>
    <w:rsid w:val="009D07C5"/>
    <w:rPr>
      <w:rFonts w:ascii="Times New Roman" w:eastAsia="宋体" w:hAnsi="Times New Roman" w:cs="Times New Roman"/>
      <w:sz w:val="28"/>
      <w:szCs w:val="20"/>
    </w:rPr>
  </w:style>
  <w:style w:type="paragraph" w:styleId="aa">
    <w:name w:val="List Paragraph"/>
    <w:basedOn w:val="a"/>
    <w:uiPriority w:val="34"/>
    <w:qFormat/>
    <w:rsid w:val="009D07C5"/>
    <w:pPr>
      <w:ind w:firstLineChars="200" w:firstLine="420"/>
    </w:pPr>
  </w:style>
  <w:style w:type="paragraph" w:styleId="ab">
    <w:name w:val="Body Text"/>
    <w:basedOn w:val="a"/>
    <w:link w:val="ac"/>
    <w:uiPriority w:val="99"/>
    <w:semiHidden/>
    <w:unhideWhenUsed/>
    <w:rsid w:val="00583F96"/>
    <w:pPr>
      <w:spacing w:after="120"/>
    </w:pPr>
  </w:style>
  <w:style w:type="character" w:customStyle="1" w:styleId="ac">
    <w:name w:val="正文文本 字符"/>
    <w:basedOn w:val="a0"/>
    <w:link w:val="ab"/>
    <w:uiPriority w:val="99"/>
    <w:semiHidden/>
    <w:rsid w:val="00583F96"/>
    <w:rPr>
      <w:rFonts w:ascii="Calibri" w:eastAsia="等线"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姚嘉</dc:creator>
  <cp:lastModifiedBy>姚嘉</cp:lastModifiedBy>
  <cp:revision>6</cp:revision>
  <dcterms:created xsi:type="dcterms:W3CDTF">2024-11-11T08:22:00Z</dcterms:created>
  <dcterms:modified xsi:type="dcterms:W3CDTF">2025-09-29T05:48:00Z</dcterms:modified>
</cp:coreProperties>
</file>